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B674F" w14:textId="613CC491" w:rsidR="00531398" w:rsidRDefault="005B6DCA">
      <w:pPr>
        <w:pStyle w:val="Style3"/>
        <w:widowControl/>
        <w:spacing w:line="312" w:lineRule="auto"/>
        <w:ind w:left="6372"/>
        <w:jc w:val="left"/>
      </w:pPr>
      <w:r>
        <w:rPr>
          <w:rStyle w:val="FontStyle17"/>
          <w:rFonts w:ascii="Calibri Light" w:hAnsi="Calibri Light" w:cs="Calibri Light"/>
          <w:sz w:val="24"/>
          <w:szCs w:val="24"/>
        </w:rPr>
        <w:t xml:space="preserve">Jarosław dnia, </w:t>
      </w:r>
      <w:r w:rsidR="00323133">
        <w:rPr>
          <w:rStyle w:val="FontStyle17"/>
          <w:rFonts w:ascii="Calibri Light" w:hAnsi="Calibri Light" w:cs="Calibri Light"/>
          <w:sz w:val="24"/>
          <w:szCs w:val="24"/>
        </w:rPr>
        <w:t>24</w:t>
      </w:r>
      <w:r>
        <w:rPr>
          <w:rStyle w:val="FontStyle17"/>
          <w:rFonts w:ascii="Calibri Light" w:hAnsi="Calibri Light" w:cs="Calibri Light"/>
          <w:sz w:val="24"/>
          <w:szCs w:val="24"/>
        </w:rPr>
        <w:t>.</w:t>
      </w:r>
      <w:r w:rsidR="00323133">
        <w:rPr>
          <w:rStyle w:val="FontStyle17"/>
          <w:rFonts w:ascii="Calibri Light" w:hAnsi="Calibri Light" w:cs="Calibri Light"/>
          <w:sz w:val="24"/>
          <w:szCs w:val="24"/>
        </w:rPr>
        <w:t>12</w:t>
      </w:r>
      <w:r>
        <w:rPr>
          <w:rStyle w:val="FontStyle17"/>
          <w:rFonts w:ascii="Calibri Light" w:hAnsi="Calibri Light" w:cs="Calibri Light"/>
          <w:sz w:val="24"/>
          <w:szCs w:val="24"/>
        </w:rPr>
        <w:t>.20</w:t>
      </w:r>
      <w:r w:rsidR="00323133">
        <w:rPr>
          <w:rStyle w:val="FontStyle17"/>
          <w:rFonts w:ascii="Calibri Light" w:hAnsi="Calibri Light" w:cs="Calibri Light"/>
          <w:sz w:val="24"/>
          <w:szCs w:val="24"/>
        </w:rPr>
        <w:t>19</w:t>
      </w:r>
      <w:r>
        <w:rPr>
          <w:rStyle w:val="FontStyle17"/>
          <w:rFonts w:ascii="Calibri Light" w:hAnsi="Calibri Light" w:cs="Calibri Light"/>
          <w:sz w:val="24"/>
          <w:szCs w:val="24"/>
        </w:rPr>
        <w:t>r</w:t>
      </w:r>
    </w:p>
    <w:p w14:paraId="1CD6EFDC" w14:textId="77777777" w:rsidR="00531398" w:rsidRDefault="00531398">
      <w:pPr>
        <w:pStyle w:val="Style6"/>
        <w:widowControl/>
        <w:spacing w:line="312" w:lineRule="auto"/>
        <w:ind w:right="22" w:firstLine="0"/>
        <w:jc w:val="center"/>
        <w:rPr>
          <w:rFonts w:ascii="Calibri Light" w:hAnsi="Calibri Light" w:cs="Calibri Light"/>
        </w:rPr>
      </w:pPr>
    </w:p>
    <w:p w14:paraId="7CBC7A33" w14:textId="77777777" w:rsidR="00531398" w:rsidRDefault="005B6DCA">
      <w:pPr>
        <w:pStyle w:val="Style6"/>
        <w:widowControl/>
        <w:spacing w:line="312" w:lineRule="auto"/>
        <w:ind w:right="22" w:firstLine="0"/>
        <w:jc w:val="center"/>
      </w:pPr>
      <w:r>
        <w:rPr>
          <w:rStyle w:val="FontStyle18"/>
          <w:rFonts w:ascii="Calibri Light" w:hAnsi="Calibri Light" w:cs="Calibri Light"/>
          <w:sz w:val="24"/>
          <w:szCs w:val="24"/>
        </w:rPr>
        <w:t>Zapytanie Ofertowe</w:t>
      </w:r>
    </w:p>
    <w:p w14:paraId="65A8E7F8" w14:textId="77777777" w:rsidR="00531398" w:rsidRDefault="00531398">
      <w:pPr>
        <w:pStyle w:val="Style6"/>
        <w:widowControl/>
        <w:spacing w:line="312" w:lineRule="auto"/>
        <w:ind w:right="22" w:firstLine="0"/>
        <w:jc w:val="center"/>
        <w:rPr>
          <w:rFonts w:ascii="Calibri Light" w:hAnsi="Calibri Light" w:cs="Calibri Light"/>
        </w:rPr>
      </w:pPr>
    </w:p>
    <w:p w14:paraId="1BD7EF3C" w14:textId="77777777" w:rsidR="00531398" w:rsidRDefault="005B6DCA">
      <w:pPr>
        <w:pStyle w:val="Style6"/>
        <w:widowControl/>
        <w:spacing w:line="312" w:lineRule="auto"/>
        <w:ind w:right="22" w:firstLine="0"/>
        <w:jc w:val="center"/>
      </w:pPr>
      <w:r>
        <w:rPr>
          <w:rStyle w:val="FontStyle18"/>
          <w:rFonts w:ascii="Calibri Light" w:hAnsi="Calibri Light" w:cs="Calibri Light"/>
          <w:sz w:val="24"/>
          <w:szCs w:val="24"/>
        </w:rPr>
        <w:t xml:space="preserve">ZAPROSZENIE </w:t>
      </w:r>
    </w:p>
    <w:p w14:paraId="460197FB" w14:textId="77777777" w:rsidR="00531398" w:rsidRDefault="005B6DCA">
      <w:pPr>
        <w:pStyle w:val="Style6"/>
        <w:widowControl/>
        <w:tabs>
          <w:tab w:val="left" w:pos="9540"/>
        </w:tabs>
        <w:spacing w:line="312" w:lineRule="auto"/>
        <w:ind w:right="22" w:firstLine="0"/>
        <w:jc w:val="center"/>
      </w:pPr>
      <w:r>
        <w:rPr>
          <w:rStyle w:val="FontStyle18"/>
          <w:rFonts w:ascii="Calibri Light" w:hAnsi="Calibri Light" w:cs="Calibri Light"/>
          <w:sz w:val="24"/>
          <w:szCs w:val="24"/>
        </w:rPr>
        <w:t>do złożenia oferty na zadanie pod nazwą:</w:t>
      </w:r>
    </w:p>
    <w:p w14:paraId="46304117" w14:textId="77777777" w:rsidR="00531398" w:rsidRDefault="00531398">
      <w:pPr>
        <w:pStyle w:val="Style14"/>
        <w:widowControl/>
        <w:spacing w:line="312" w:lineRule="auto"/>
        <w:rPr>
          <w:rFonts w:ascii="Calibri Light" w:hAnsi="Calibri Light" w:cs="Calibri Light"/>
        </w:rPr>
      </w:pPr>
    </w:p>
    <w:p w14:paraId="443DDF14" w14:textId="7CBE03DF" w:rsidR="00531398" w:rsidRDefault="005B6DCA">
      <w:pPr>
        <w:spacing w:line="312" w:lineRule="auto"/>
        <w:ind w:left="-5" w:right="55"/>
        <w:jc w:val="center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 xml:space="preserve">Usługa utrzymania przez okres </w:t>
      </w:r>
      <w:r w:rsidR="00065C5D">
        <w:rPr>
          <w:rFonts w:ascii="Calibri Light" w:hAnsi="Calibri Light" w:cs="Calibri Light"/>
          <w:b/>
        </w:rPr>
        <w:t>12</w:t>
      </w:r>
      <w:r>
        <w:rPr>
          <w:rFonts w:ascii="Calibri Light" w:hAnsi="Calibri Light" w:cs="Calibri Light"/>
          <w:b/>
        </w:rPr>
        <w:t xml:space="preserve"> miesięcy systemu kompleksowej obsługi urządzeń drukujących.</w:t>
      </w:r>
    </w:p>
    <w:p w14:paraId="14A3E64C" w14:textId="77777777" w:rsidR="00531398" w:rsidRDefault="00531398">
      <w:pPr>
        <w:pStyle w:val="Style14"/>
        <w:widowControl/>
        <w:spacing w:line="312" w:lineRule="auto"/>
        <w:rPr>
          <w:rFonts w:ascii="Calibri Light" w:hAnsi="Calibri Light" w:cs="Calibri Light"/>
        </w:rPr>
      </w:pPr>
    </w:p>
    <w:p w14:paraId="6EC6B7E4" w14:textId="77777777" w:rsidR="00531398" w:rsidRDefault="005B6DCA">
      <w:pPr>
        <w:pStyle w:val="Style14"/>
        <w:widowControl/>
        <w:tabs>
          <w:tab w:val="left" w:pos="540"/>
        </w:tabs>
        <w:spacing w:line="312" w:lineRule="auto"/>
      </w:pPr>
      <w:r>
        <w:rPr>
          <w:rStyle w:val="FontStyle18"/>
          <w:rFonts w:ascii="Calibri Light" w:hAnsi="Calibri Light" w:cs="Calibri Light"/>
          <w:sz w:val="24"/>
          <w:szCs w:val="24"/>
        </w:rPr>
        <w:t>1.</w:t>
      </w:r>
      <w:r>
        <w:rPr>
          <w:rStyle w:val="FontStyle18"/>
          <w:rFonts w:ascii="Calibri Light" w:hAnsi="Calibri Light" w:cs="Calibri Light"/>
          <w:b w:val="0"/>
          <w:sz w:val="24"/>
          <w:szCs w:val="24"/>
        </w:rPr>
        <w:t xml:space="preserve">  </w:t>
      </w:r>
      <w:r>
        <w:rPr>
          <w:rStyle w:val="FontStyle18"/>
          <w:rFonts w:ascii="Calibri Light" w:hAnsi="Calibri Light" w:cs="Calibri Light"/>
          <w:b w:val="0"/>
          <w:sz w:val="24"/>
          <w:szCs w:val="24"/>
        </w:rPr>
        <w:tab/>
      </w:r>
      <w:r>
        <w:rPr>
          <w:rStyle w:val="FontStyle22"/>
          <w:rFonts w:ascii="Calibri Light" w:hAnsi="Calibri Light" w:cs="Calibri Light"/>
          <w:b w:val="0"/>
          <w:i w:val="0"/>
          <w:sz w:val="24"/>
          <w:szCs w:val="24"/>
        </w:rPr>
        <w:t>Opis sposobu przygotowania propozycji cenowej:</w:t>
      </w:r>
    </w:p>
    <w:p w14:paraId="58898E34" w14:textId="77777777" w:rsidR="00531398" w:rsidRDefault="005B6DCA">
      <w:pPr>
        <w:pStyle w:val="Style10"/>
        <w:widowControl/>
        <w:numPr>
          <w:ilvl w:val="0"/>
          <w:numId w:val="3"/>
        </w:numPr>
        <w:tabs>
          <w:tab w:val="left" w:pos="538"/>
        </w:tabs>
        <w:spacing w:line="312" w:lineRule="auto"/>
        <w:ind w:left="538" w:hanging="538"/>
      </w:pPr>
      <w:r>
        <w:rPr>
          <w:rStyle w:val="FontStyle21"/>
          <w:rFonts w:ascii="Calibri Light" w:hAnsi="Calibri Light" w:cs="Calibri Light"/>
          <w:sz w:val="24"/>
          <w:szCs w:val="24"/>
        </w:rPr>
        <w:t xml:space="preserve">propozycję cenową należy złożyć: </w:t>
      </w:r>
      <w:r>
        <w:rPr>
          <w:rStyle w:val="FontStyle21"/>
          <w:rFonts w:ascii="Calibri Light" w:hAnsi="Calibri Light" w:cs="Calibri Light"/>
          <w:sz w:val="24"/>
          <w:szCs w:val="24"/>
          <w:u w:val="single"/>
        </w:rPr>
        <w:t>emailem</w:t>
      </w:r>
    </w:p>
    <w:p w14:paraId="30213BC8" w14:textId="77777777" w:rsidR="00531398" w:rsidRDefault="005B6DCA">
      <w:pPr>
        <w:pStyle w:val="Style10"/>
        <w:widowControl/>
        <w:numPr>
          <w:ilvl w:val="0"/>
          <w:numId w:val="3"/>
        </w:numPr>
        <w:tabs>
          <w:tab w:val="left" w:pos="538"/>
        </w:tabs>
        <w:spacing w:line="312" w:lineRule="auto"/>
        <w:ind w:firstLine="0"/>
        <w:jc w:val="left"/>
      </w:pPr>
      <w:r>
        <w:rPr>
          <w:rStyle w:val="FontStyle21"/>
          <w:rFonts w:ascii="Calibri Light" w:hAnsi="Calibri Light" w:cs="Calibri Light"/>
          <w:sz w:val="24"/>
          <w:szCs w:val="24"/>
        </w:rPr>
        <w:t>podane ceny powinny być wyrażone cyfrowo i słownie;</w:t>
      </w:r>
    </w:p>
    <w:p w14:paraId="05FF27CC" w14:textId="77777777" w:rsidR="00531398" w:rsidRDefault="005B6DCA">
      <w:pPr>
        <w:pStyle w:val="Style10"/>
        <w:widowControl/>
        <w:numPr>
          <w:ilvl w:val="0"/>
          <w:numId w:val="3"/>
        </w:numPr>
        <w:tabs>
          <w:tab w:val="left" w:pos="538"/>
        </w:tabs>
        <w:spacing w:line="312" w:lineRule="auto"/>
        <w:ind w:firstLine="0"/>
        <w:jc w:val="left"/>
      </w:pPr>
      <w:r>
        <w:rPr>
          <w:rStyle w:val="FontStyle21"/>
          <w:rFonts w:ascii="Calibri Light" w:hAnsi="Calibri Light" w:cs="Calibri Light"/>
          <w:sz w:val="24"/>
          <w:szCs w:val="24"/>
        </w:rPr>
        <w:t>powinna być napisana w języku polskim, czytelnie i trwałą techniką;</w:t>
      </w:r>
    </w:p>
    <w:p w14:paraId="28A6832B" w14:textId="77777777" w:rsidR="00531398" w:rsidRDefault="005B6DCA">
      <w:pPr>
        <w:pStyle w:val="Style10"/>
        <w:widowControl/>
        <w:numPr>
          <w:ilvl w:val="0"/>
          <w:numId w:val="3"/>
        </w:numPr>
        <w:tabs>
          <w:tab w:val="left" w:pos="538"/>
        </w:tabs>
        <w:spacing w:line="312" w:lineRule="auto"/>
        <w:ind w:firstLine="0"/>
        <w:jc w:val="left"/>
      </w:pPr>
      <w:r>
        <w:rPr>
          <w:rStyle w:val="FontStyle21"/>
          <w:rFonts w:ascii="Calibri Light" w:hAnsi="Calibri Light" w:cs="Calibri Light"/>
          <w:sz w:val="24"/>
          <w:szCs w:val="24"/>
        </w:rPr>
        <w:t xml:space="preserve">powinna obejmować całość zamówienia </w:t>
      </w:r>
    </w:p>
    <w:p w14:paraId="1702DC18" w14:textId="77777777" w:rsidR="00531398" w:rsidRDefault="00531398">
      <w:pPr>
        <w:pStyle w:val="Style10"/>
        <w:widowControl/>
        <w:tabs>
          <w:tab w:val="left" w:pos="538"/>
        </w:tabs>
        <w:spacing w:line="312" w:lineRule="auto"/>
        <w:ind w:firstLine="0"/>
        <w:jc w:val="left"/>
        <w:rPr>
          <w:rFonts w:ascii="Calibri Light" w:hAnsi="Calibri Light" w:cs="Calibri Light"/>
        </w:rPr>
      </w:pPr>
    </w:p>
    <w:p w14:paraId="63C24588" w14:textId="77777777" w:rsidR="00531398" w:rsidRDefault="005B6DCA">
      <w:pPr>
        <w:pStyle w:val="Style13"/>
        <w:widowControl/>
        <w:tabs>
          <w:tab w:val="left" w:pos="533"/>
        </w:tabs>
        <w:spacing w:line="312" w:lineRule="auto"/>
      </w:pPr>
      <w:r>
        <w:rPr>
          <w:rStyle w:val="FontStyle18"/>
          <w:rFonts w:ascii="Calibri Light" w:hAnsi="Calibri Light" w:cs="Calibri Light"/>
          <w:sz w:val="24"/>
          <w:szCs w:val="24"/>
        </w:rPr>
        <w:t>2.</w:t>
      </w:r>
      <w:r>
        <w:rPr>
          <w:rStyle w:val="FontStyle18"/>
          <w:rFonts w:ascii="Calibri Light" w:hAnsi="Calibri Light" w:cs="Calibri Light"/>
          <w:b w:val="0"/>
          <w:bCs w:val="0"/>
          <w:sz w:val="24"/>
          <w:szCs w:val="24"/>
        </w:rPr>
        <w:tab/>
      </w:r>
      <w:r>
        <w:rPr>
          <w:rStyle w:val="FontStyle22"/>
          <w:rFonts w:ascii="Calibri Light" w:hAnsi="Calibri Light" w:cs="Calibri Light"/>
          <w:b w:val="0"/>
          <w:i w:val="0"/>
          <w:sz w:val="24"/>
          <w:szCs w:val="24"/>
        </w:rPr>
        <w:t>Opis przedmiotu zamówienia:</w:t>
      </w:r>
    </w:p>
    <w:p w14:paraId="2EF250D1" w14:textId="30848EED" w:rsidR="00531398" w:rsidRDefault="005B6DCA">
      <w:pPr>
        <w:spacing w:line="312" w:lineRule="auto"/>
        <w:ind w:left="-5" w:right="55"/>
      </w:pPr>
      <w:r>
        <w:rPr>
          <w:rFonts w:ascii="Calibri Light" w:hAnsi="Calibri Light" w:cs="Calibri Light"/>
        </w:rPr>
        <w:t>Przedmiotem zamówienia</w:t>
      </w:r>
      <w:r>
        <w:rPr>
          <w:rFonts w:ascii="Calibri Light" w:hAnsi="Calibri Light" w:cs="Calibri Light"/>
          <w:lang w:eastAsia="zh-CN"/>
        </w:rPr>
        <w:t xml:space="preserve"> jest „</w:t>
      </w:r>
      <w:r>
        <w:rPr>
          <w:rFonts w:ascii="Calibri Light" w:hAnsi="Calibri Light" w:cs="Calibri Light"/>
        </w:rPr>
        <w:t xml:space="preserve">usługa utrzymania przez okres </w:t>
      </w:r>
      <w:r w:rsidR="00065C5D">
        <w:rPr>
          <w:rFonts w:ascii="Calibri Light" w:hAnsi="Calibri Light" w:cs="Calibri Light"/>
        </w:rPr>
        <w:t>12</w:t>
      </w:r>
      <w:r>
        <w:rPr>
          <w:rFonts w:ascii="Calibri Light" w:hAnsi="Calibri Light" w:cs="Calibri Light"/>
        </w:rPr>
        <w:t xml:space="preserve"> miesięcy systemu kompleksowej obsługi urządzeń drukujących”</w:t>
      </w:r>
      <w:r>
        <w:rPr>
          <w:rFonts w:ascii="Calibri Light" w:hAnsi="Calibri Light" w:cs="Calibri Light"/>
          <w:lang w:eastAsia="zh-CN"/>
        </w:rPr>
        <w:t>, w skład którego wchodzi:</w:t>
      </w:r>
    </w:p>
    <w:p w14:paraId="211336AC" w14:textId="77777777" w:rsidR="00531398" w:rsidRDefault="005B6DCA">
      <w:pPr>
        <w:spacing w:line="312" w:lineRule="auto"/>
        <w:ind w:left="-15" w:right="4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  <w:t xml:space="preserve"> </w:t>
      </w:r>
    </w:p>
    <w:p w14:paraId="792528AA" w14:textId="77777777" w:rsidR="00531398" w:rsidRDefault="005B6DCA">
      <w:pPr>
        <w:widowControl/>
        <w:numPr>
          <w:ilvl w:val="1"/>
          <w:numId w:val="4"/>
        </w:numPr>
        <w:suppressAutoHyphens w:val="0"/>
        <w:autoSpaceDE/>
        <w:spacing w:line="312" w:lineRule="auto"/>
        <w:ind w:right="55" w:hanging="361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zapewnienie ciągłości pracy urządzeń drukujących, w tym ich naprawy, konserwacje i przeglądy; </w:t>
      </w:r>
    </w:p>
    <w:p w14:paraId="21960D34" w14:textId="77777777" w:rsidR="00531398" w:rsidRDefault="005B6DCA">
      <w:pPr>
        <w:widowControl/>
        <w:numPr>
          <w:ilvl w:val="1"/>
          <w:numId w:val="4"/>
        </w:numPr>
        <w:suppressAutoHyphens w:val="0"/>
        <w:autoSpaceDE/>
        <w:spacing w:line="312" w:lineRule="auto"/>
        <w:ind w:right="55" w:hanging="361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udostępnienie i prowadzenie przez Wykonawcę, w oparciu o jego serwery, serwisu umożliwiającego: </w:t>
      </w:r>
    </w:p>
    <w:p w14:paraId="148538B8" w14:textId="77777777" w:rsidR="00531398" w:rsidRDefault="005B6DCA">
      <w:pPr>
        <w:widowControl/>
        <w:numPr>
          <w:ilvl w:val="2"/>
          <w:numId w:val="4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zdalne monitorowanie stanu zużycia materiałów eksploatacyjnych dla poszczególnych urządzeń drukujących (w zależności od technologii urządzenia) z wykorzystaniem oprogramowania (agentów) zainstalowanego u </w:t>
      </w:r>
    </w:p>
    <w:p w14:paraId="55DDA07E" w14:textId="77777777" w:rsidR="00531398" w:rsidRDefault="005B6DCA">
      <w:pPr>
        <w:spacing w:line="312" w:lineRule="auto"/>
        <w:ind w:left="1451" w:right="55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Zamawiającego, na które Wykonawca udziela Zamawiającemu prawa użytkowania – podsystem monitorowania; </w:t>
      </w:r>
    </w:p>
    <w:p w14:paraId="3262DDB6" w14:textId="77777777" w:rsidR="00531398" w:rsidRDefault="005B6DCA">
      <w:pPr>
        <w:widowControl/>
        <w:numPr>
          <w:ilvl w:val="2"/>
          <w:numId w:val="4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raportowanie ilości wydruków dla poszczególnych urządzeń drukujących – podsystem raportowy na wszystkich urządzeniach Zamawiającego; </w:t>
      </w:r>
    </w:p>
    <w:p w14:paraId="15E06417" w14:textId="77777777" w:rsidR="00531398" w:rsidRDefault="005B6DCA">
      <w:pPr>
        <w:widowControl/>
        <w:numPr>
          <w:ilvl w:val="1"/>
          <w:numId w:val="4"/>
        </w:numPr>
        <w:suppressAutoHyphens w:val="0"/>
        <w:autoSpaceDE/>
        <w:spacing w:line="312" w:lineRule="auto"/>
        <w:ind w:right="55" w:hanging="361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zapewnienie Zamawiającemu  poprzez przeglądarkę WWW dostępu do serwisu Wykonawcy umożliwiającego podgląd monitorowanych urządzeń oraz generowanych raportów; </w:t>
      </w:r>
    </w:p>
    <w:p w14:paraId="5C6C7915" w14:textId="77777777" w:rsidR="00531398" w:rsidRDefault="005B6DCA">
      <w:pPr>
        <w:widowControl/>
        <w:numPr>
          <w:ilvl w:val="1"/>
          <w:numId w:val="4"/>
        </w:numPr>
        <w:suppressAutoHyphens w:val="0"/>
        <w:autoSpaceDE/>
        <w:spacing w:line="312" w:lineRule="auto"/>
        <w:ind w:right="55" w:hanging="361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śledzenie i analizowanie przez Wykonawcę stanów zużycia materiałów eksploatacyjnych  urządzeń drukujących Zamawiającego ( w zależności od technologii urządzenia ) oraz na tej podstawie płynną ich dostawę (z wyjątkiem papieru).  </w:t>
      </w:r>
    </w:p>
    <w:p w14:paraId="486DF358" w14:textId="77777777" w:rsidR="00531398" w:rsidRDefault="005B6DCA">
      <w:pPr>
        <w:widowControl/>
        <w:numPr>
          <w:ilvl w:val="1"/>
          <w:numId w:val="4"/>
        </w:numPr>
        <w:suppressAutoHyphens w:val="0"/>
        <w:autoSpaceDE/>
        <w:spacing w:line="312" w:lineRule="auto"/>
        <w:ind w:right="55" w:hanging="361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lastRenderedPageBreak/>
        <w:t xml:space="preserve">Odbiór zużytych materiałów eksploatacyjnych od Zamawiającego powinien nastąpić bezpośrednio w momencie dostawy nowego materiału eksploatacyjnego. Zamawiający  przygotuje paczki ze zużytym materiałem eksploatacyjnym dla kuriera.  </w:t>
      </w:r>
    </w:p>
    <w:p w14:paraId="3D1D5335" w14:textId="77777777" w:rsidR="00531398" w:rsidRDefault="005B6DCA">
      <w:pPr>
        <w:widowControl/>
        <w:numPr>
          <w:ilvl w:val="1"/>
          <w:numId w:val="4"/>
        </w:numPr>
        <w:suppressAutoHyphens w:val="0"/>
        <w:autoSpaceDE/>
        <w:spacing w:line="312" w:lineRule="auto"/>
        <w:ind w:right="55" w:hanging="361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Materiały eksploatacyjne, serwisy i części do urządzeń drukujących zamawiane będą przez Zamawiającego w dedykowanym systemie, który dostarczy Wykonawca. </w:t>
      </w:r>
    </w:p>
    <w:p w14:paraId="290DE2BC" w14:textId="77777777" w:rsidR="00531398" w:rsidRDefault="005B6DCA">
      <w:pPr>
        <w:spacing w:line="312" w:lineRule="auto"/>
        <w:ind w:left="370" w:right="55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w zamian za comiesięczną opłatę: </w:t>
      </w:r>
    </w:p>
    <w:p w14:paraId="14C00EE8" w14:textId="77777777" w:rsidR="00531398" w:rsidRDefault="005B6DCA">
      <w:pPr>
        <w:widowControl/>
        <w:numPr>
          <w:ilvl w:val="2"/>
          <w:numId w:val="5"/>
        </w:numPr>
        <w:suppressAutoHyphens w:val="0"/>
        <w:autoSpaceDE/>
        <w:spacing w:line="312" w:lineRule="auto"/>
        <w:ind w:right="55" w:hanging="361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uwzględniającą koszt wydruku jednej strony A4 podzieloną na kopię monochromatyczną i kolor. </w:t>
      </w:r>
    </w:p>
    <w:p w14:paraId="27088E22" w14:textId="77777777" w:rsidR="00531398" w:rsidRDefault="005B6DCA">
      <w:pPr>
        <w:widowControl/>
        <w:numPr>
          <w:ilvl w:val="2"/>
          <w:numId w:val="5"/>
        </w:numPr>
        <w:suppressAutoHyphens w:val="0"/>
        <w:autoSpaceDE/>
        <w:spacing w:line="312" w:lineRule="auto"/>
        <w:ind w:right="55" w:hanging="361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obliczaną na podstawie ilości wykonanych wydruków raportowanych do serwisu Wykonawcy. </w:t>
      </w:r>
    </w:p>
    <w:p w14:paraId="0E417C81" w14:textId="77777777" w:rsidR="00531398" w:rsidRDefault="005B6DCA">
      <w:pPr>
        <w:pStyle w:val="Nagwek1"/>
      </w:pPr>
      <w:r>
        <w:t xml:space="preserve">Wymagania ogólne </w:t>
      </w:r>
    </w:p>
    <w:p w14:paraId="26DE89B7" w14:textId="77777777" w:rsidR="00065C5D" w:rsidRDefault="005B6DCA">
      <w:pPr>
        <w:widowControl/>
        <w:numPr>
          <w:ilvl w:val="0"/>
          <w:numId w:val="6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Szacowana ilość stron A4 wydruku w ramach realizacji przedmiotu zamówienia: </w:t>
      </w:r>
    </w:p>
    <w:p w14:paraId="015225A7" w14:textId="25FA398B" w:rsidR="00531398" w:rsidRDefault="00065C5D" w:rsidP="00065C5D">
      <w:pPr>
        <w:widowControl/>
        <w:suppressAutoHyphens w:val="0"/>
        <w:autoSpaceDE/>
        <w:spacing w:line="312" w:lineRule="auto"/>
        <w:ind w:left="786" w:right="55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1 500 000</w:t>
      </w:r>
      <w:r w:rsidR="009E40D8">
        <w:rPr>
          <w:rFonts w:ascii="Calibri Light" w:hAnsi="Calibri Light" w:cs="Calibri Light"/>
        </w:rPr>
        <w:t xml:space="preserve"> wydruki monochromatyczne oraz 5</w:t>
      </w:r>
      <w:r w:rsidR="005B6DCA">
        <w:rPr>
          <w:rFonts w:ascii="Calibri Light" w:hAnsi="Calibri Light" w:cs="Calibri Light"/>
        </w:rPr>
        <w:t>000 wydruki kolorowe w okresie od 01.0</w:t>
      </w:r>
      <w:r>
        <w:rPr>
          <w:rFonts w:ascii="Calibri Light" w:hAnsi="Calibri Light" w:cs="Calibri Light"/>
        </w:rPr>
        <w:t>1</w:t>
      </w:r>
      <w:r w:rsidR="005B6DCA">
        <w:rPr>
          <w:rFonts w:ascii="Calibri Light" w:hAnsi="Calibri Light" w:cs="Calibri Light"/>
        </w:rPr>
        <w:t>.20</w:t>
      </w:r>
      <w:r>
        <w:rPr>
          <w:rFonts w:ascii="Calibri Light" w:hAnsi="Calibri Light" w:cs="Calibri Light"/>
        </w:rPr>
        <w:t xml:space="preserve">20 </w:t>
      </w:r>
      <w:r w:rsidR="005B6DCA">
        <w:rPr>
          <w:rFonts w:ascii="Calibri Light" w:hAnsi="Calibri Light" w:cs="Calibri Light"/>
        </w:rPr>
        <w:t>do 31.12.20</w:t>
      </w:r>
      <w:r>
        <w:rPr>
          <w:rFonts w:ascii="Calibri Light" w:hAnsi="Calibri Light" w:cs="Calibri Light"/>
        </w:rPr>
        <w:t>20</w:t>
      </w:r>
      <w:r w:rsidR="005B6DCA">
        <w:rPr>
          <w:rFonts w:ascii="Calibri Light" w:hAnsi="Calibri Light" w:cs="Calibri Light"/>
        </w:rPr>
        <w:t xml:space="preserve">r  - dane te to liczby szacunkowe potrzebne do obliczenia wartości zamówienia. </w:t>
      </w:r>
    </w:p>
    <w:p w14:paraId="477B2167" w14:textId="058895EC" w:rsidR="00531398" w:rsidRDefault="005B6DCA">
      <w:pPr>
        <w:widowControl/>
        <w:numPr>
          <w:ilvl w:val="0"/>
          <w:numId w:val="6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Wdrożenie i uruchomienie systemu musi nastąpić w terminie nie dłuższym niż </w:t>
      </w:r>
      <w:r w:rsidR="00065C5D">
        <w:rPr>
          <w:rFonts w:ascii="Calibri Light" w:hAnsi="Calibri Light" w:cs="Calibri Light"/>
        </w:rPr>
        <w:t>7</w:t>
      </w:r>
      <w:r>
        <w:rPr>
          <w:rFonts w:ascii="Calibri Light" w:hAnsi="Calibri Light" w:cs="Calibri Light"/>
        </w:rPr>
        <w:t xml:space="preserve"> dni od dnia podpisania umowy.  </w:t>
      </w:r>
    </w:p>
    <w:p w14:paraId="59BD4CED" w14:textId="77777777" w:rsidR="00531398" w:rsidRDefault="005B6DCA">
      <w:pPr>
        <w:widowControl/>
        <w:numPr>
          <w:ilvl w:val="0"/>
          <w:numId w:val="6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Przedmiotem zamówienia objęte będą posiadane przez Zamawiającego urządzenia, urządzenia drukujące nabywane przez Zamawiającego w ramach tworzenia nowych stanowisk oraz urządzenie użyczone przez Wykonawcę. </w:t>
      </w:r>
    </w:p>
    <w:p w14:paraId="4E3D039A" w14:textId="77777777" w:rsidR="00531398" w:rsidRDefault="005B6DCA">
      <w:pPr>
        <w:widowControl/>
        <w:numPr>
          <w:ilvl w:val="0"/>
          <w:numId w:val="6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Wykonawca musi zapewnić możliwość użyczenia dodatkowo 5 następujących typów urządzeń : </w:t>
      </w:r>
    </w:p>
    <w:p w14:paraId="15C00D2E" w14:textId="77777777" w:rsidR="00531398" w:rsidRDefault="005B6DCA">
      <w:pPr>
        <w:widowControl/>
        <w:numPr>
          <w:ilvl w:val="1"/>
          <w:numId w:val="6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drukarka laserowa, monochromatyczna, dupleksowa z dwoma podajnikami umożliwiającymi automatyczny wybór podajnika w zależności od formatu wydruku; </w:t>
      </w:r>
    </w:p>
    <w:p w14:paraId="03C65636" w14:textId="77777777" w:rsidR="00531398" w:rsidRDefault="005B6DCA">
      <w:pPr>
        <w:widowControl/>
        <w:numPr>
          <w:ilvl w:val="1"/>
          <w:numId w:val="6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urządzenie wielofunkcyjne mono (drukarka, kopiarka, skaner, fax), urządzenie laserowe, monochromatyczne, dupleksowa z dwoma podajnikami umożliwiającymi automatyczny wybór podajnika w zależności od formatu wydruku, skaner </w:t>
      </w:r>
    </w:p>
    <w:p w14:paraId="6AE60771" w14:textId="77777777" w:rsidR="00531398" w:rsidRDefault="005B6DCA">
      <w:pPr>
        <w:spacing w:line="312" w:lineRule="auto"/>
        <w:ind w:left="1091" w:right="55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automatyczny dupleksowy z możliwością skanowania  do katalogu sieciowego; </w:t>
      </w:r>
    </w:p>
    <w:p w14:paraId="15B8723D" w14:textId="77777777" w:rsidR="00531398" w:rsidRDefault="005B6DCA">
      <w:pPr>
        <w:widowControl/>
        <w:numPr>
          <w:ilvl w:val="1"/>
          <w:numId w:val="6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urządzenie wielofunkcyjne kolorowe (drukarka, kopiarka, skaner, fax), urządzenie laserowe, kolorowe, dupleksowa z dwoma podajnikami umożliwiającymi automatyczny wybór podajnika w zależności od formatu wydruku, skaner automatyczny dupleksowy z możliwością skanowania do katalogu sieciowego; </w:t>
      </w:r>
    </w:p>
    <w:p w14:paraId="60034F1F" w14:textId="77777777" w:rsidR="00531398" w:rsidRDefault="005B6DCA">
      <w:pPr>
        <w:spacing w:line="312" w:lineRule="auto"/>
        <w:ind w:left="731" w:right="55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Zamawiający zastrzega sobie możliwość zmiany ilości oraz asortymentu drukarek (poprzez zmniejszenie lub zwiększenie) a także zmianę ich lokalizacji w przypadku zmian organizacyjnych. Zmiana taka nie będzie miała znaczenia dla sposobu obliczania wynagrodzenia. </w:t>
      </w:r>
    </w:p>
    <w:p w14:paraId="79FF449B" w14:textId="77777777" w:rsidR="00531398" w:rsidRDefault="005B6DCA">
      <w:pPr>
        <w:widowControl/>
        <w:numPr>
          <w:ilvl w:val="0"/>
          <w:numId w:val="6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lastRenderedPageBreak/>
        <w:t xml:space="preserve">Zamawiający zastrzega sobie prawo pierwokupu użyczonych urządzeń po cenie oszacowanej na podstawie wartości określonej w protokole użyczenia i stopnia ich zużycia. </w:t>
      </w:r>
    </w:p>
    <w:p w14:paraId="50F7E12C" w14:textId="77777777" w:rsidR="00531398" w:rsidRDefault="005B6DCA">
      <w:pPr>
        <w:widowControl/>
        <w:numPr>
          <w:ilvl w:val="0"/>
          <w:numId w:val="6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Zamawiający nie dopuszcza wymiany urządzeń będących jego własnością. </w:t>
      </w:r>
    </w:p>
    <w:p w14:paraId="5086405B" w14:textId="77777777" w:rsidR="00531398" w:rsidRDefault="005B6DCA">
      <w:pPr>
        <w:widowControl/>
        <w:numPr>
          <w:ilvl w:val="0"/>
          <w:numId w:val="6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System zarządzania musi zapewniać: </w:t>
      </w:r>
    </w:p>
    <w:p w14:paraId="495FC810" w14:textId="77777777" w:rsidR="00531398" w:rsidRDefault="005B6DCA">
      <w:pPr>
        <w:widowControl/>
        <w:numPr>
          <w:ilvl w:val="0"/>
          <w:numId w:val="7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pełną kontrolę kosztów wydruków dla poszczególnych urządzeń drukujących;  </w:t>
      </w:r>
    </w:p>
    <w:p w14:paraId="7A8AE1F4" w14:textId="77777777" w:rsidR="00531398" w:rsidRDefault="005B6DCA">
      <w:pPr>
        <w:widowControl/>
        <w:numPr>
          <w:ilvl w:val="0"/>
          <w:numId w:val="7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pełną kontrolę ilości wydruków (stron) dla poszczególnych urządzeń drukujących; </w:t>
      </w:r>
    </w:p>
    <w:p w14:paraId="3D0B4D2B" w14:textId="77777777" w:rsidR="00531398" w:rsidRDefault="005B6DCA">
      <w:pPr>
        <w:widowControl/>
        <w:numPr>
          <w:ilvl w:val="0"/>
          <w:numId w:val="7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pełną kontrolę stanów materiałów eksploatacyjnych poszczególnych urządzeń drukujących; </w:t>
      </w:r>
    </w:p>
    <w:p w14:paraId="759C4A74" w14:textId="77777777" w:rsidR="00531398" w:rsidRDefault="005B6DCA">
      <w:pPr>
        <w:widowControl/>
        <w:numPr>
          <w:ilvl w:val="0"/>
          <w:numId w:val="7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możliwość kontroli papieru do wydruków;  </w:t>
      </w:r>
    </w:p>
    <w:p w14:paraId="07E12A32" w14:textId="77777777" w:rsidR="00531398" w:rsidRDefault="005B6DCA">
      <w:pPr>
        <w:widowControl/>
        <w:numPr>
          <w:ilvl w:val="0"/>
          <w:numId w:val="7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prognozę stanów materiałów eksploatacyjnych w oparciu o historię ilości wydruków. </w:t>
      </w:r>
    </w:p>
    <w:p w14:paraId="641C82EC" w14:textId="77777777" w:rsidR="00531398" w:rsidRDefault="005B6DCA">
      <w:pPr>
        <w:widowControl/>
        <w:numPr>
          <w:ilvl w:val="0"/>
          <w:numId w:val="7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zarządzanie wirtualnym magazynem Zamawiającego w zakresie ilości tonerów nowych oraz tonerów zużytych. Zarządzanie musi odbywać się z poziomu panelu administracyjnego; </w:t>
      </w:r>
    </w:p>
    <w:p w14:paraId="34D791DE" w14:textId="77777777" w:rsidR="00531398" w:rsidRDefault="005B6DCA">
      <w:pPr>
        <w:widowControl/>
        <w:numPr>
          <w:ilvl w:val="0"/>
          <w:numId w:val="7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udostępnienie informacji dot. uszkodzenia materiałów drukujących (tonerów), generowanych z poziomu chipa tonera; </w:t>
      </w:r>
    </w:p>
    <w:p w14:paraId="4D03CE56" w14:textId="77777777" w:rsidR="00531398" w:rsidRDefault="005B6DCA">
      <w:pPr>
        <w:widowControl/>
        <w:numPr>
          <w:ilvl w:val="0"/>
          <w:numId w:val="7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możliwość </w:t>
      </w:r>
      <w:r>
        <w:rPr>
          <w:rFonts w:ascii="Calibri Light" w:hAnsi="Calibri Light" w:cs="Calibri Light"/>
        </w:rPr>
        <w:tab/>
        <w:t xml:space="preserve">wygenerowania </w:t>
      </w:r>
      <w:r>
        <w:rPr>
          <w:rFonts w:ascii="Calibri Light" w:hAnsi="Calibri Light" w:cs="Calibri Light"/>
        </w:rPr>
        <w:tab/>
        <w:t xml:space="preserve">historii </w:t>
      </w:r>
      <w:r>
        <w:rPr>
          <w:rFonts w:ascii="Calibri Light" w:hAnsi="Calibri Light" w:cs="Calibri Light"/>
        </w:rPr>
        <w:tab/>
        <w:t xml:space="preserve">zmiany </w:t>
      </w:r>
      <w:r>
        <w:rPr>
          <w:rFonts w:ascii="Calibri Light" w:hAnsi="Calibri Light" w:cs="Calibri Light"/>
        </w:rPr>
        <w:tab/>
        <w:t xml:space="preserve">materiałów eksploatacyjnych  z poziomu pojedynczego urządzenia w okresie min pełnych 12 miesięcy; </w:t>
      </w:r>
    </w:p>
    <w:p w14:paraId="260F872B" w14:textId="77777777" w:rsidR="00531398" w:rsidRDefault="005B6DCA">
      <w:pPr>
        <w:widowControl/>
        <w:numPr>
          <w:ilvl w:val="0"/>
          <w:numId w:val="7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możliwość wygenerowania historii ilości wydrukowanych stron z poziomu pojedynczego urządzenia w okresie min pełnych 12 miesięcy; </w:t>
      </w:r>
    </w:p>
    <w:p w14:paraId="3CC152DD" w14:textId="77777777" w:rsidR="00531398" w:rsidRDefault="005B6DCA">
      <w:pPr>
        <w:widowControl/>
        <w:numPr>
          <w:ilvl w:val="0"/>
          <w:numId w:val="7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możliwość generowania tzw.:" ośrodków tworzenia kosztów" poprzez przypisanie wybranego urządzenia Zamawiającego do wskazanej przez niego lokalizacji ( komórka organizacyjna, jednostka organizacyjna); </w:t>
      </w:r>
    </w:p>
    <w:p w14:paraId="5F94C4BF" w14:textId="77777777" w:rsidR="00531398" w:rsidRDefault="005B6DCA">
      <w:pPr>
        <w:widowControl/>
        <w:numPr>
          <w:ilvl w:val="0"/>
          <w:numId w:val="7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instalacja systemu musi odbywać się za pomocą agenta skanującego poszczególne sieci lub podsieci Zamawiającego; </w:t>
      </w:r>
    </w:p>
    <w:p w14:paraId="694CB2C5" w14:textId="77777777" w:rsidR="00531398" w:rsidRDefault="005B6DCA">
      <w:pPr>
        <w:widowControl/>
        <w:numPr>
          <w:ilvl w:val="0"/>
          <w:numId w:val="7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możliwość współpracy z już użytkowanymi przez Zamawiającego urządzeniami, połączonymi za pomocą połączeń LAN jak i USB; </w:t>
      </w:r>
    </w:p>
    <w:p w14:paraId="3E73122C" w14:textId="77777777" w:rsidR="00531398" w:rsidRDefault="005B6DCA">
      <w:pPr>
        <w:widowControl/>
        <w:numPr>
          <w:ilvl w:val="0"/>
          <w:numId w:val="7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brak konieczności instalacji serwerów jak i innej ingerencji w sieć Zamawiającego; </w:t>
      </w:r>
    </w:p>
    <w:p w14:paraId="5F8CFD52" w14:textId="77777777" w:rsidR="00531398" w:rsidRDefault="005B6DCA">
      <w:pPr>
        <w:widowControl/>
        <w:numPr>
          <w:ilvl w:val="0"/>
          <w:numId w:val="7"/>
        </w:numPr>
        <w:suppressAutoHyphens w:val="0"/>
        <w:autoSpaceDE/>
        <w:spacing w:line="312" w:lineRule="auto"/>
        <w:ind w:right="55" w:hanging="360"/>
        <w:jc w:val="both"/>
        <w:textAlignment w:val="auto"/>
      </w:pPr>
      <w:r>
        <w:rPr>
          <w:rFonts w:ascii="Calibri Light" w:hAnsi="Calibri Light" w:cs="Calibri Light"/>
        </w:rPr>
        <w:t xml:space="preserve">możliwość podglądu w czasie rzeczywistym za pomocą przeglądarki www parametrów pracy systemu </w:t>
      </w:r>
      <w:r>
        <w:rPr>
          <w:rFonts w:ascii="Calibri Light" w:hAnsi="Calibri Light" w:cs="Calibri Light"/>
          <w:i/>
        </w:rPr>
        <w:t xml:space="preserve">(tzw: ”indywidualny panel administracyjny„), </w:t>
      </w:r>
      <w:r>
        <w:rPr>
          <w:rFonts w:ascii="Calibri Light" w:hAnsi="Calibri Light" w:cs="Calibri Light"/>
        </w:rPr>
        <w:t xml:space="preserve">umożliwiający Zamawiającemu wgląd w jego pracę z poziomu pojedynczej drukarki. </w:t>
      </w:r>
    </w:p>
    <w:p w14:paraId="3EDF1CBD" w14:textId="77777777" w:rsidR="00531398" w:rsidRDefault="005B6DCA">
      <w:pPr>
        <w:spacing w:line="312" w:lineRule="auto"/>
        <w:ind w:left="1441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 </w:t>
      </w:r>
    </w:p>
    <w:p w14:paraId="105E525C" w14:textId="77777777" w:rsidR="00531398" w:rsidRDefault="005B6DCA">
      <w:pPr>
        <w:widowControl/>
        <w:numPr>
          <w:ilvl w:val="0"/>
          <w:numId w:val="8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Zamawiający jest zwolniony z potrzeby „ręcznego” kontrolowania stanu liczników - nie dopuszcza się możliwości odczytywania liczników urządzeń własnymi siłami                  oraz przekazywanie tej informacji Wykonawcy. </w:t>
      </w:r>
    </w:p>
    <w:p w14:paraId="0D8A42C8" w14:textId="77777777" w:rsidR="00531398" w:rsidRDefault="005B6DCA">
      <w:pPr>
        <w:widowControl/>
        <w:numPr>
          <w:ilvl w:val="0"/>
          <w:numId w:val="8"/>
        </w:numPr>
        <w:suppressAutoHyphens w:val="0"/>
        <w:autoSpaceDE/>
        <w:spacing w:line="312" w:lineRule="auto"/>
        <w:ind w:right="55" w:hanging="360"/>
        <w:jc w:val="both"/>
        <w:textAlignment w:val="auto"/>
      </w:pPr>
      <w:r>
        <w:rPr>
          <w:rFonts w:ascii="Calibri Light" w:hAnsi="Calibri Light" w:cs="Calibri Light"/>
        </w:rPr>
        <w:lastRenderedPageBreak/>
        <w:t xml:space="preserve">Dostawa materiałów eksploatacyjnych odbywa się na zlecenie Zamawiającego w zależności od jego potrzeb do magazynu Zamawiającego. Zamawiający będzie zamawiał materiały eksploatacyjne u Wykonawcy w dedykowanym panelu udostępnionym przez strony WWW. Dostawa zamówionych materiałów eksploatacyjnych powinna być zrealizowana w kolejnym dniu roboczym w godzinach pracy Zamawiającego czyli od 7 </w:t>
      </w:r>
      <w:r>
        <w:rPr>
          <w:rFonts w:ascii="Calibri Light" w:hAnsi="Calibri Light" w:cs="Calibri Light"/>
          <w:vertAlign w:val="superscript"/>
        </w:rPr>
        <w:t>00</w:t>
      </w:r>
      <w:r>
        <w:rPr>
          <w:rFonts w:ascii="Calibri Light" w:hAnsi="Calibri Light" w:cs="Calibri Light"/>
        </w:rPr>
        <w:t xml:space="preserve"> do 15 </w:t>
      </w:r>
      <w:r>
        <w:rPr>
          <w:rFonts w:ascii="Calibri Light" w:hAnsi="Calibri Light" w:cs="Calibri Light"/>
          <w:vertAlign w:val="superscript"/>
        </w:rPr>
        <w:t>00</w:t>
      </w:r>
      <w:r>
        <w:rPr>
          <w:rFonts w:ascii="Calibri Light" w:hAnsi="Calibri Light" w:cs="Calibri Light"/>
        </w:rPr>
        <w:t xml:space="preserve"> licząc od zgłoszenia zapotrzebowania w dedykowanym panelu. Wykonawca po wdrożeniu systemu u Zamawiającego winien dostarczyć Zamawiającemu wykaz urządzeń drukujących nie kompatybilnych z aplikacją Wykonawcy.  </w:t>
      </w:r>
    </w:p>
    <w:p w14:paraId="0C309E58" w14:textId="77777777" w:rsidR="00531398" w:rsidRDefault="005B6DCA">
      <w:pPr>
        <w:widowControl/>
        <w:numPr>
          <w:ilvl w:val="0"/>
          <w:numId w:val="8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W momencie startowego uruchomienia systemu Wykonawca wygeneruje raport początkowy informujący o stanie liczników poszczególnych urządzeń drukujących. </w:t>
      </w:r>
    </w:p>
    <w:p w14:paraId="40374579" w14:textId="77777777" w:rsidR="00531398" w:rsidRDefault="005B6DCA">
      <w:pPr>
        <w:widowControl/>
        <w:numPr>
          <w:ilvl w:val="0"/>
          <w:numId w:val="8"/>
        </w:numPr>
        <w:suppressAutoHyphens w:val="0"/>
        <w:autoSpaceDE/>
        <w:spacing w:line="312" w:lineRule="auto"/>
        <w:ind w:right="55" w:hanging="360"/>
        <w:jc w:val="both"/>
        <w:textAlignment w:val="auto"/>
      </w:pPr>
      <w:r>
        <w:rPr>
          <w:rFonts w:ascii="Calibri Light" w:hAnsi="Calibri Light" w:cs="Calibri Light"/>
        </w:rPr>
        <w:t>Raport dotyczący stanu zużycia materiałów zużywalnych oraz stopnia realizacji umowy względem jej wartości maksymalnej</w:t>
      </w:r>
      <w:r>
        <w:rPr>
          <w:rFonts w:ascii="Calibri Light" w:hAnsi="Calibri Light" w:cs="Calibri Light"/>
          <w:i/>
        </w:rPr>
        <w:t xml:space="preserve"> </w:t>
      </w:r>
      <w:r>
        <w:rPr>
          <w:rFonts w:ascii="Calibri Light" w:hAnsi="Calibri Light" w:cs="Calibri Light"/>
        </w:rPr>
        <w:t xml:space="preserve">sporządzany będzie na koniec miesiąca w formie elektronicznej i dołączany do faktury; </w:t>
      </w:r>
    </w:p>
    <w:p w14:paraId="237112F1" w14:textId="77777777" w:rsidR="00531398" w:rsidRDefault="005B6DCA">
      <w:pPr>
        <w:widowControl/>
        <w:numPr>
          <w:ilvl w:val="0"/>
          <w:numId w:val="8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Kompleksowa obsługa serwisowa obejmuje: </w:t>
      </w:r>
    </w:p>
    <w:p w14:paraId="43F0752D" w14:textId="77777777" w:rsidR="00531398" w:rsidRDefault="005B6DCA">
      <w:pPr>
        <w:widowControl/>
        <w:numPr>
          <w:ilvl w:val="0"/>
          <w:numId w:val="9"/>
        </w:numPr>
        <w:suppressAutoHyphens w:val="0"/>
        <w:autoSpaceDE/>
        <w:spacing w:line="312" w:lineRule="auto"/>
        <w:ind w:right="55" w:hanging="361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całkowity demontaż drukarki, dokonywanie sprawdzenia drukarki pod względem uszkodzeń mechanicznych, </w:t>
      </w:r>
    </w:p>
    <w:p w14:paraId="7ACC2014" w14:textId="77777777" w:rsidR="00531398" w:rsidRDefault="005B6DCA">
      <w:pPr>
        <w:widowControl/>
        <w:numPr>
          <w:ilvl w:val="0"/>
          <w:numId w:val="9"/>
        </w:numPr>
        <w:suppressAutoHyphens w:val="0"/>
        <w:autoSpaceDE/>
        <w:spacing w:line="312" w:lineRule="auto"/>
        <w:ind w:right="55" w:hanging="361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ocenę (ekspertyzę) stanu technicznego urządzeń, </w:t>
      </w:r>
    </w:p>
    <w:p w14:paraId="03F78C37" w14:textId="77777777" w:rsidR="00531398" w:rsidRDefault="005B6DCA">
      <w:pPr>
        <w:widowControl/>
        <w:numPr>
          <w:ilvl w:val="0"/>
          <w:numId w:val="9"/>
        </w:numPr>
        <w:suppressAutoHyphens w:val="0"/>
        <w:autoSpaceDE/>
        <w:spacing w:line="312" w:lineRule="auto"/>
        <w:ind w:right="55" w:hanging="361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odkurzanie drukarki z wszelkich nieczystości (toner, pył z papieru i kurz), </w:t>
      </w:r>
    </w:p>
    <w:p w14:paraId="4ACAD1A7" w14:textId="77777777" w:rsidR="00531398" w:rsidRDefault="005B6DCA">
      <w:pPr>
        <w:widowControl/>
        <w:numPr>
          <w:ilvl w:val="0"/>
          <w:numId w:val="9"/>
        </w:numPr>
        <w:suppressAutoHyphens w:val="0"/>
        <w:autoSpaceDE/>
        <w:spacing w:line="312" w:lineRule="auto"/>
        <w:ind w:right="55" w:hanging="361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oczyszczenie układu skanowania drukarki mającego bezpośredni wpływ na jakość wydruku, </w:t>
      </w:r>
    </w:p>
    <w:p w14:paraId="61D9CBEF" w14:textId="77777777" w:rsidR="00531398" w:rsidRDefault="005B6DCA">
      <w:pPr>
        <w:widowControl/>
        <w:numPr>
          <w:ilvl w:val="0"/>
          <w:numId w:val="9"/>
        </w:numPr>
        <w:suppressAutoHyphens w:val="0"/>
        <w:autoSpaceDE/>
        <w:spacing w:line="312" w:lineRule="auto"/>
        <w:ind w:right="55" w:hanging="361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oczyszczenie układu napędowego drukarki, </w:t>
      </w:r>
    </w:p>
    <w:p w14:paraId="7B71689C" w14:textId="77777777" w:rsidR="00531398" w:rsidRDefault="005B6DCA">
      <w:pPr>
        <w:widowControl/>
        <w:numPr>
          <w:ilvl w:val="0"/>
          <w:numId w:val="9"/>
        </w:numPr>
        <w:suppressAutoHyphens w:val="0"/>
        <w:autoSpaceDE/>
        <w:spacing w:line="312" w:lineRule="auto"/>
        <w:ind w:right="55" w:hanging="361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oczyszczenie układu zagrzewania druku (wałek dociskowy oraz grzewczy), </w:t>
      </w:r>
    </w:p>
    <w:p w14:paraId="48C7323D" w14:textId="77777777" w:rsidR="00531398" w:rsidRDefault="005B6DCA">
      <w:pPr>
        <w:widowControl/>
        <w:numPr>
          <w:ilvl w:val="0"/>
          <w:numId w:val="9"/>
        </w:numPr>
        <w:suppressAutoHyphens w:val="0"/>
        <w:autoSpaceDE/>
        <w:spacing w:line="312" w:lineRule="auto"/>
        <w:ind w:right="55" w:hanging="361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oczyszczenie toru prowadzenia papieru (rolki poboru papieru, rolki wyjścia), </w:t>
      </w:r>
    </w:p>
    <w:p w14:paraId="1CDF3AE2" w14:textId="77777777" w:rsidR="00531398" w:rsidRDefault="005B6DCA">
      <w:pPr>
        <w:widowControl/>
        <w:numPr>
          <w:ilvl w:val="0"/>
          <w:numId w:val="9"/>
        </w:numPr>
        <w:suppressAutoHyphens w:val="0"/>
        <w:autoSpaceDE/>
        <w:spacing w:line="312" w:lineRule="auto"/>
        <w:ind w:right="55" w:hanging="361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smarowanie elementów układu napędowego oraz innych elementów   ruchomych,  </w:t>
      </w:r>
    </w:p>
    <w:p w14:paraId="3AE2B915" w14:textId="77777777" w:rsidR="00531398" w:rsidRDefault="005B6DCA">
      <w:pPr>
        <w:widowControl/>
        <w:numPr>
          <w:ilvl w:val="0"/>
          <w:numId w:val="9"/>
        </w:numPr>
        <w:suppressAutoHyphens w:val="0"/>
        <w:autoSpaceDE/>
        <w:spacing w:line="312" w:lineRule="auto"/>
        <w:ind w:right="55" w:hanging="361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wymianę uszkodzonych części, </w:t>
      </w:r>
    </w:p>
    <w:p w14:paraId="26E33153" w14:textId="77777777" w:rsidR="00531398" w:rsidRDefault="005B6DCA">
      <w:pPr>
        <w:widowControl/>
        <w:numPr>
          <w:ilvl w:val="0"/>
          <w:numId w:val="9"/>
        </w:numPr>
        <w:suppressAutoHyphens w:val="0"/>
        <w:autoSpaceDE/>
        <w:spacing w:line="312" w:lineRule="auto"/>
        <w:ind w:right="55" w:hanging="361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montaż oczyszczonych elementów, </w:t>
      </w:r>
    </w:p>
    <w:p w14:paraId="74E7F6B2" w14:textId="77777777" w:rsidR="00531398" w:rsidRDefault="005B6DCA">
      <w:pPr>
        <w:widowControl/>
        <w:numPr>
          <w:ilvl w:val="0"/>
          <w:numId w:val="9"/>
        </w:numPr>
        <w:suppressAutoHyphens w:val="0"/>
        <w:autoSpaceDE/>
        <w:spacing w:line="312" w:lineRule="auto"/>
        <w:ind w:right="55" w:hanging="361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sprawdzenie prawidłowości poboru papieru oraz wszystkich podzespołów     drukarki, </w:t>
      </w:r>
    </w:p>
    <w:p w14:paraId="01EFF7B0" w14:textId="77777777" w:rsidR="00531398" w:rsidRDefault="005B6DCA">
      <w:pPr>
        <w:widowControl/>
        <w:numPr>
          <w:ilvl w:val="0"/>
          <w:numId w:val="9"/>
        </w:numPr>
        <w:suppressAutoHyphens w:val="0"/>
        <w:autoSpaceDE/>
        <w:spacing w:line="312" w:lineRule="auto"/>
        <w:ind w:right="55" w:hanging="361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oczyszczenie obudowy drukarki, </w:t>
      </w:r>
    </w:p>
    <w:p w14:paraId="6DFDD980" w14:textId="77777777" w:rsidR="00531398" w:rsidRDefault="005B6DCA">
      <w:pPr>
        <w:widowControl/>
        <w:numPr>
          <w:ilvl w:val="0"/>
          <w:numId w:val="9"/>
        </w:numPr>
        <w:suppressAutoHyphens w:val="0"/>
        <w:autoSpaceDE/>
        <w:spacing w:line="312" w:lineRule="auto"/>
        <w:ind w:right="55" w:hanging="361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wykonanie wydruków próbnych w celu sprawdzenia jakości wykonanej usługi </w:t>
      </w:r>
    </w:p>
    <w:p w14:paraId="3E8DF70B" w14:textId="77777777" w:rsidR="00531398" w:rsidRDefault="005B6DCA">
      <w:pPr>
        <w:widowControl/>
        <w:numPr>
          <w:ilvl w:val="0"/>
          <w:numId w:val="9"/>
        </w:numPr>
        <w:suppressAutoHyphens w:val="0"/>
        <w:autoSpaceDE/>
        <w:spacing w:line="312" w:lineRule="auto"/>
        <w:ind w:right="55" w:hanging="361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z tym, że kopie testowe wykonane podczas przedmiotowego testowania będą odliczane od ogólnej liczby wykonanych wydruków, </w:t>
      </w:r>
    </w:p>
    <w:p w14:paraId="674B2EFF" w14:textId="77777777" w:rsidR="00531398" w:rsidRDefault="005B6DCA">
      <w:pPr>
        <w:widowControl/>
        <w:numPr>
          <w:ilvl w:val="0"/>
          <w:numId w:val="9"/>
        </w:numPr>
        <w:suppressAutoHyphens w:val="0"/>
        <w:autoSpaceDE/>
        <w:spacing w:line="312" w:lineRule="auto"/>
        <w:ind w:right="55" w:hanging="361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wystawienie szczegółowej „karty serwisowej", będącej jednocześnie kartą gwarancyjną, </w:t>
      </w:r>
    </w:p>
    <w:p w14:paraId="4A56C9D9" w14:textId="77777777" w:rsidR="00531398" w:rsidRDefault="005B6DCA">
      <w:pPr>
        <w:spacing w:line="312" w:lineRule="auto"/>
        <w:ind w:left="708" w:right="118"/>
      </w:pPr>
      <w:r>
        <w:rPr>
          <w:rFonts w:ascii="Calibri Light" w:hAnsi="Calibri Light" w:cs="Calibri Light"/>
        </w:rPr>
        <w:t>a.</w:t>
      </w:r>
      <w:r>
        <w:rPr>
          <w:rFonts w:ascii="Calibri Light" w:eastAsia="Arial" w:hAnsi="Calibri Light" w:cs="Calibri Light"/>
        </w:rPr>
        <w:t xml:space="preserve"> </w:t>
      </w:r>
      <w:r>
        <w:rPr>
          <w:rFonts w:ascii="Calibri Light" w:hAnsi="Calibri Light" w:cs="Calibri Light"/>
        </w:rPr>
        <w:t xml:space="preserve">naprawy  polegające na usuwaniu zgłoszonych przez Zamawiającego awarii urządzeń, wynikłych w czasie eksploatacji, w tym dostawę i wymianę części zamiennych, </w:t>
      </w:r>
    </w:p>
    <w:p w14:paraId="7E8A622B" w14:textId="77777777" w:rsidR="00531398" w:rsidRDefault="005B6DCA">
      <w:pPr>
        <w:spacing w:line="312" w:lineRule="auto"/>
        <w:ind w:left="708" w:right="118"/>
      </w:pPr>
      <w:r>
        <w:rPr>
          <w:rFonts w:ascii="Calibri Light" w:hAnsi="Calibri Light" w:cs="Calibri Light"/>
        </w:rPr>
        <w:t>b.</w:t>
      </w:r>
      <w:r>
        <w:rPr>
          <w:rFonts w:ascii="Calibri Light" w:eastAsia="Arial" w:hAnsi="Calibri Light" w:cs="Calibri Light"/>
        </w:rPr>
        <w:t xml:space="preserve"> </w:t>
      </w:r>
      <w:r>
        <w:rPr>
          <w:rFonts w:ascii="Calibri Light" w:hAnsi="Calibri Light" w:cs="Calibri Light"/>
        </w:rPr>
        <w:t xml:space="preserve"> dostawę tonerów, </w:t>
      </w:r>
    </w:p>
    <w:p w14:paraId="1DE511BF" w14:textId="77777777" w:rsidR="00531398" w:rsidRDefault="005B6DCA">
      <w:pPr>
        <w:widowControl/>
        <w:numPr>
          <w:ilvl w:val="0"/>
          <w:numId w:val="10"/>
        </w:numPr>
        <w:suppressAutoHyphens w:val="0"/>
        <w:autoSpaceDE/>
        <w:spacing w:line="312" w:lineRule="auto"/>
        <w:ind w:left="1059" w:right="55" w:hanging="361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lastRenderedPageBreak/>
        <w:t xml:space="preserve">dojazd i transport do siedziby Zamawiającego i jego  jednostki, </w:t>
      </w:r>
    </w:p>
    <w:p w14:paraId="77E68541" w14:textId="77777777" w:rsidR="00531398" w:rsidRDefault="005B6DCA">
      <w:pPr>
        <w:widowControl/>
        <w:numPr>
          <w:ilvl w:val="0"/>
          <w:numId w:val="10"/>
        </w:numPr>
        <w:suppressAutoHyphens w:val="0"/>
        <w:autoSpaceDE/>
        <w:spacing w:line="312" w:lineRule="auto"/>
        <w:ind w:left="1059" w:right="55" w:hanging="361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wykonanie regulacji urządzeń w celu wykonania kopii należytej (dobrej) jakości, </w:t>
      </w:r>
    </w:p>
    <w:p w14:paraId="619309A5" w14:textId="77777777" w:rsidR="00531398" w:rsidRDefault="005B6DCA">
      <w:pPr>
        <w:widowControl/>
        <w:numPr>
          <w:ilvl w:val="0"/>
          <w:numId w:val="10"/>
        </w:numPr>
        <w:suppressAutoHyphens w:val="0"/>
        <w:autoSpaceDE/>
        <w:spacing w:line="312" w:lineRule="auto"/>
        <w:ind w:left="1059" w:right="55" w:hanging="361"/>
        <w:jc w:val="both"/>
        <w:textAlignment w:val="auto"/>
      </w:pPr>
      <w:r>
        <w:rPr>
          <w:rFonts w:ascii="Calibri Light" w:hAnsi="Calibri Light" w:cs="Calibri Light"/>
        </w:rPr>
        <w:t xml:space="preserve">Zamawiający informuje iż czas reakcji serwisowej liczony od dnia telefonicznego lub mailowego zgłoszenia może wynosić maksymalnie jeden dzień roboczy następujący po dniu zgłoszenia. Serwis powinien być zrealizowany w godzinach pracy Zamawiającego czyli od 7 </w:t>
      </w:r>
      <w:r>
        <w:rPr>
          <w:rFonts w:ascii="Calibri Light" w:hAnsi="Calibri Light" w:cs="Calibri Light"/>
          <w:vertAlign w:val="superscript"/>
        </w:rPr>
        <w:t>00</w:t>
      </w:r>
      <w:r>
        <w:rPr>
          <w:rFonts w:ascii="Calibri Light" w:hAnsi="Calibri Light" w:cs="Calibri Light"/>
        </w:rPr>
        <w:t xml:space="preserve"> do 15 </w:t>
      </w:r>
      <w:r>
        <w:rPr>
          <w:rFonts w:ascii="Calibri Light" w:hAnsi="Calibri Light" w:cs="Calibri Light"/>
          <w:vertAlign w:val="superscript"/>
        </w:rPr>
        <w:t>00.</w:t>
      </w:r>
      <w:r>
        <w:rPr>
          <w:rFonts w:ascii="Calibri Light" w:hAnsi="Calibri Light" w:cs="Calibri Light"/>
        </w:rPr>
        <w:t xml:space="preserve"> </w:t>
      </w:r>
    </w:p>
    <w:p w14:paraId="60E5E2AB" w14:textId="77777777" w:rsidR="00531398" w:rsidRDefault="005B6DCA">
      <w:pPr>
        <w:widowControl/>
        <w:numPr>
          <w:ilvl w:val="0"/>
          <w:numId w:val="10"/>
        </w:numPr>
        <w:suppressAutoHyphens w:val="0"/>
        <w:autoSpaceDE/>
        <w:spacing w:line="312" w:lineRule="auto"/>
        <w:ind w:left="1059" w:right="55" w:hanging="361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czas naprawy nie dłuższy niż 24 godziny od momentu przystąpienia do jej     wykonywania, </w:t>
      </w:r>
    </w:p>
    <w:p w14:paraId="6E35B141" w14:textId="77777777" w:rsidR="00531398" w:rsidRDefault="005B6DCA">
      <w:pPr>
        <w:widowControl/>
        <w:numPr>
          <w:ilvl w:val="0"/>
          <w:numId w:val="10"/>
        </w:numPr>
        <w:suppressAutoHyphens w:val="0"/>
        <w:autoSpaceDE/>
        <w:spacing w:line="312" w:lineRule="auto"/>
        <w:ind w:left="1059" w:right="55" w:hanging="361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dostarczenie urządzenia zastępczego (minimum) tej samej klasy lub wyższej w   przypadku usterki niemożliwej do usunięcia w siedzibie Zamawiającego  </w:t>
      </w:r>
    </w:p>
    <w:p w14:paraId="1CDE037A" w14:textId="77777777" w:rsidR="00531398" w:rsidRDefault="005B6DCA">
      <w:pPr>
        <w:widowControl/>
        <w:numPr>
          <w:ilvl w:val="0"/>
          <w:numId w:val="10"/>
        </w:numPr>
        <w:suppressAutoHyphens w:val="0"/>
        <w:autoSpaceDE/>
        <w:spacing w:line="312" w:lineRule="auto"/>
        <w:ind w:left="1059" w:right="55" w:hanging="361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odbiór i utylizację zużytych części i materiałów eksploatacyjnych. </w:t>
      </w:r>
    </w:p>
    <w:p w14:paraId="0C38125A" w14:textId="77777777" w:rsidR="00531398" w:rsidRDefault="005B6DCA">
      <w:pPr>
        <w:widowControl/>
        <w:numPr>
          <w:ilvl w:val="0"/>
          <w:numId w:val="11"/>
        </w:numPr>
        <w:suppressAutoHyphens w:val="0"/>
        <w:autoSpaceDE/>
        <w:spacing w:line="312" w:lineRule="auto"/>
        <w:ind w:right="40" w:hanging="360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Zamawiający wymaga, aby  Wykonawca posiadł certyfikat ISO/IEC/27001:2014 w zakresie działalności usługowej outsourcingu usług druku  i implementacji systemów zarządzania wydrukiem oraz certyfikat ISO 9001:2009 w zakresie serwisowania urządzeń drukujących. </w:t>
      </w:r>
    </w:p>
    <w:p w14:paraId="5E24AE8E" w14:textId="77777777" w:rsidR="00531398" w:rsidRDefault="005B6DCA">
      <w:pPr>
        <w:widowControl/>
        <w:numPr>
          <w:ilvl w:val="0"/>
          <w:numId w:val="11"/>
        </w:numPr>
        <w:suppressAutoHyphens w:val="0"/>
        <w:autoSpaceDE/>
        <w:spacing w:line="312" w:lineRule="auto"/>
        <w:ind w:right="40" w:hanging="360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Wykonawca musi posiadać polisę OC o wartości minimum 800 000 PLN na działalność usługową związaną z przygotowaniem do druku. </w:t>
      </w:r>
    </w:p>
    <w:p w14:paraId="40496FB4" w14:textId="77777777" w:rsidR="00531398" w:rsidRDefault="005B6DCA">
      <w:pPr>
        <w:widowControl/>
        <w:numPr>
          <w:ilvl w:val="0"/>
          <w:numId w:val="11"/>
        </w:numPr>
        <w:suppressAutoHyphens w:val="0"/>
        <w:autoSpaceDE/>
        <w:spacing w:line="312" w:lineRule="auto"/>
        <w:ind w:right="40" w:hanging="360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Zamawiający wymaga, aby dostarczone przez Wykonawcę części zamienne, materiały eksploatacyjne były najwyższej jakości i wolne od wad, a ich użycie nie może powodować utraty gwarancji producenta urządzenia, ani też uszkodzeń, awarii eksploatowanego sprzętu. Wykonawca bierze na siebie pełną odpowiedzialność za uszkodzenia sprzętu spowodowane używaniem zaoferowanych materiałów eksploatacyjnych i części zamiennych. </w:t>
      </w:r>
    </w:p>
    <w:p w14:paraId="5C4F185E" w14:textId="77777777" w:rsidR="00531398" w:rsidRDefault="005B6DCA">
      <w:pPr>
        <w:widowControl/>
        <w:numPr>
          <w:ilvl w:val="0"/>
          <w:numId w:val="11"/>
        </w:numPr>
        <w:suppressAutoHyphens w:val="0"/>
        <w:autoSpaceDE/>
        <w:spacing w:line="312" w:lineRule="auto"/>
        <w:ind w:right="40" w:hanging="360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Wykonawca ponosi pełną odpowiedzialność za utratę lub uszkodzenia drukarki, powstałe z jego winy w czasie wykonywania napraw i innych czynności serwisowych oraz za dostarczone i wymienione części i materiały eksploatacyjne niezbędne do sprawnego działania urządzenia, w sposób zapewniający ciągłość jego pracy. </w:t>
      </w:r>
    </w:p>
    <w:p w14:paraId="6166AF07" w14:textId="77777777" w:rsidR="00531398" w:rsidRDefault="005B6DCA">
      <w:pPr>
        <w:widowControl/>
        <w:numPr>
          <w:ilvl w:val="0"/>
          <w:numId w:val="11"/>
        </w:numPr>
        <w:suppressAutoHyphens w:val="0"/>
        <w:autoSpaceDE/>
        <w:spacing w:line="312" w:lineRule="auto"/>
        <w:ind w:right="40" w:hanging="360"/>
        <w:textAlignment w:val="auto"/>
      </w:pPr>
      <w:r>
        <w:rPr>
          <w:rFonts w:ascii="Calibri Light" w:hAnsi="Calibri Light" w:cs="Calibri Light"/>
        </w:rPr>
        <w:t xml:space="preserve">Czynności serwisowe realizowane będą w siedzibie Zamawiającego w miejscu użytkowania drukarki, w dni robocze i w godzinach urzędowania Zamawiającego czyli od 7 </w:t>
      </w:r>
      <w:r>
        <w:rPr>
          <w:rFonts w:ascii="Calibri Light" w:hAnsi="Calibri Light" w:cs="Calibri Light"/>
          <w:vertAlign w:val="superscript"/>
        </w:rPr>
        <w:t>00</w:t>
      </w:r>
      <w:r>
        <w:rPr>
          <w:rFonts w:ascii="Calibri Light" w:hAnsi="Calibri Light" w:cs="Calibri Light"/>
        </w:rPr>
        <w:t xml:space="preserve"> do 15 </w:t>
      </w:r>
      <w:r>
        <w:rPr>
          <w:rFonts w:ascii="Calibri Light" w:hAnsi="Calibri Light" w:cs="Calibri Light"/>
          <w:vertAlign w:val="superscript"/>
        </w:rPr>
        <w:t>00</w:t>
      </w:r>
      <w:r>
        <w:rPr>
          <w:rFonts w:ascii="Calibri Light" w:hAnsi="Calibri Light" w:cs="Calibri Light"/>
        </w:rPr>
        <w:t xml:space="preserve">. </w:t>
      </w:r>
    </w:p>
    <w:p w14:paraId="3B559A6D" w14:textId="77777777" w:rsidR="00531398" w:rsidRDefault="005B6DCA">
      <w:pPr>
        <w:widowControl/>
        <w:numPr>
          <w:ilvl w:val="0"/>
          <w:numId w:val="11"/>
        </w:numPr>
        <w:suppressAutoHyphens w:val="0"/>
        <w:autoSpaceDE/>
        <w:spacing w:line="312" w:lineRule="auto"/>
        <w:ind w:right="40" w:hanging="360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W przypadku niemożności dokonania naprawy urządzenia - niezależnego od Wykonawcy (brak możliwości pozyskania części - zaniechanie produkcji, urządzenie niezdatne do dalszej eksploatacji z uwagi na nadmierne zużycie, itp. ) Wykonawca przedstawi ekspertyzę techniczną dotyczącą stanu technicznego danego urządzenia celem wycofania sprzętu z eksploatacji i dostarczy urządzenie zastępcze na własny koszt. </w:t>
      </w:r>
    </w:p>
    <w:p w14:paraId="5E121D3D" w14:textId="77777777" w:rsidR="00531398" w:rsidRDefault="005B6DCA">
      <w:pPr>
        <w:pStyle w:val="Nagwek1"/>
      </w:pPr>
      <w:r>
        <w:lastRenderedPageBreak/>
        <w:t xml:space="preserve">Wymagania techniczne </w:t>
      </w:r>
    </w:p>
    <w:p w14:paraId="77F89E99" w14:textId="77777777" w:rsidR="00531398" w:rsidRDefault="005B6DCA">
      <w:pPr>
        <w:widowControl/>
        <w:numPr>
          <w:ilvl w:val="0"/>
          <w:numId w:val="12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Możliwość komunikacji agenta z urządzeniem drukującym za pomocą połączeń LAN oraz USB zarówno w środowisku Windows, macOS jak i Linux </w:t>
      </w:r>
    </w:p>
    <w:p w14:paraId="17E953F0" w14:textId="77777777" w:rsidR="00531398" w:rsidRDefault="005B6DCA">
      <w:pPr>
        <w:widowControl/>
        <w:numPr>
          <w:ilvl w:val="0"/>
          <w:numId w:val="12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W przypadku konieczności podłączenia do sieci LAN urządzenia drukującego Zamawiającego lub użyczonego od Wykonawcy w miejscu, gdzie nie ma wystarczającej ilości gniazd sieciowych, Wykonawca użyczy nieodpłatnie Zamawiającemu przełącznik sieciowy i/lub printserver. </w:t>
      </w:r>
    </w:p>
    <w:p w14:paraId="6D45D781" w14:textId="77777777" w:rsidR="00531398" w:rsidRDefault="005B6DCA">
      <w:pPr>
        <w:widowControl/>
        <w:numPr>
          <w:ilvl w:val="0"/>
          <w:numId w:val="12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Zamawiający nie dopuszcza ingerencji Wykonawcy w swoje środowisko sieciowe. </w:t>
      </w:r>
    </w:p>
    <w:p w14:paraId="2B696E58" w14:textId="77777777" w:rsidR="00531398" w:rsidRDefault="005B6DCA">
      <w:pPr>
        <w:widowControl/>
        <w:numPr>
          <w:ilvl w:val="0"/>
          <w:numId w:val="12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Zakres danych przesyłanych od agentów zainstalowanych u Zamawiającego  do serwera Wykonawcy może obejmować tylko i wyłącznie informacje związane  z stanem pracy urządzeń drukujących – niedopuszczalne jest przesyłanie jakichkolwiek informacji związanych z treścią wydruków. </w:t>
      </w:r>
    </w:p>
    <w:p w14:paraId="06BAF0D3" w14:textId="77777777" w:rsidR="00531398" w:rsidRDefault="005B6DCA">
      <w:pPr>
        <w:widowControl/>
        <w:numPr>
          <w:ilvl w:val="0"/>
          <w:numId w:val="12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System musi posiadać funkcje synchronizacji struktury organizacyjnej z domeną Active Directory zamawiającego. </w:t>
      </w:r>
    </w:p>
    <w:p w14:paraId="4CB593BC" w14:textId="77777777" w:rsidR="00531398" w:rsidRDefault="005B6DCA">
      <w:pPr>
        <w:widowControl/>
        <w:numPr>
          <w:ilvl w:val="0"/>
          <w:numId w:val="12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System musi umożliwić instalację w chmurze obliczeniowej. Komunikacja z serwerami Wykonawcy musi być szyfrowana. </w:t>
      </w:r>
    </w:p>
    <w:p w14:paraId="6CF17F44" w14:textId="77777777" w:rsidR="00531398" w:rsidRDefault="005B6DCA">
      <w:pPr>
        <w:widowControl/>
        <w:numPr>
          <w:ilvl w:val="0"/>
          <w:numId w:val="12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Transmisja danych od agentów do serwera musi być szyfrowana jednym  ze standardowych algorytmów kryptograficznych (np. DES, 3DES, AES, IDEA, BLOWFISH, TWOFISH, SERPENT). </w:t>
      </w:r>
    </w:p>
    <w:p w14:paraId="07AC4A18" w14:textId="77777777" w:rsidR="00531398" w:rsidRDefault="005B6DCA">
      <w:pPr>
        <w:widowControl/>
        <w:numPr>
          <w:ilvl w:val="0"/>
          <w:numId w:val="12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Przypisanie przez Wykonawcę poszczególnych urządzeń drukujących w podsystemie raportowym do lokalizacji i ośrodków powstawania kosztów zgodnie z wykazem dostarczonym przez Zamawiającego po podpisaniu umowy. </w:t>
      </w:r>
    </w:p>
    <w:p w14:paraId="77A32DE4" w14:textId="77777777" w:rsidR="00531398" w:rsidRDefault="005B6DCA">
      <w:pPr>
        <w:widowControl/>
        <w:numPr>
          <w:ilvl w:val="0"/>
          <w:numId w:val="12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Systemu musi zapewniać automatyczne skanowanie sieci komputerowej w celu wykrycia nowych urządzeń. </w:t>
      </w:r>
    </w:p>
    <w:p w14:paraId="4A24865A" w14:textId="77777777" w:rsidR="00531398" w:rsidRDefault="005B6DCA">
      <w:pPr>
        <w:widowControl/>
        <w:numPr>
          <w:ilvl w:val="0"/>
          <w:numId w:val="12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Podsystemy monitorowania i raportowania powinny zapewniać: </w:t>
      </w:r>
    </w:p>
    <w:p w14:paraId="764314B7" w14:textId="77777777" w:rsidR="00531398" w:rsidRDefault="005B6DCA">
      <w:pPr>
        <w:widowControl/>
        <w:numPr>
          <w:ilvl w:val="0"/>
          <w:numId w:val="13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prezentację informacji o urządzeniu drukującym: producent, model, numer seryjny, lokalizacja, ośrodek powstawania kosztów; </w:t>
      </w:r>
    </w:p>
    <w:p w14:paraId="067EB183" w14:textId="77777777" w:rsidR="00531398" w:rsidRDefault="005B6DCA">
      <w:pPr>
        <w:widowControl/>
        <w:numPr>
          <w:ilvl w:val="0"/>
          <w:numId w:val="13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generowanie raportów dziennych, tygodniowych, miesięcznych wraz  z możliwością podziału na format papieru, duplex, simplex oraz wydruk kolorowy i monochromatyczny dla poszczególnych urządzeń Zamawiającego; </w:t>
      </w:r>
    </w:p>
    <w:p w14:paraId="456C99F9" w14:textId="77777777" w:rsidR="00531398" w:rsidRDefault="005B6DCA">
      <w:pPr>
        <w:widowControl/>
        <w:numPr>
          <w:ilvl w:val="0"/>
          <w:numId w:val="13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tworzenie sumarycznego wykresu oraz raportu ilości wydruków z możliwością wyboru zakresu dat (historia); </w:t>
      </w:r>
    </w:p>
    <w:p w14:paraId="725BC5D0" w14:textId="77777777" w:rsidR="00531398" w:rsidRDefault="005B6DCA">
      <w:pPr>
        <w:widowControl/>
        <w:numPr>
          <w:ilvl w:val="0"/>
          <w:numId w:val="13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generowanie raportu miesięcznego ilości i kosztu wydruków (stron) dla każdego urządzenia z agregacją względem ośrodków powstawania kosztów; </w:t>
      </w:r>
    </w:p>
    <w:p w14:paraId="45C0AD08" w14:textId="77777777" w:rsidR="00531398" w:rsidRDefault="005B6DCA">
      <w:pPr>
        <w:widowControl/>
        <w:numPr>
          <w:ilvl w:val="0"/>
          <w:numId w:val="13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eksport raportów drukowania do plików CSV; </w:t>
      </w:r>
    </w:p>
    <w:p w14:paraId="0BBAD81D" w14:textId="77777777" w:rsidR="00531398" w:rsidRDefault="005B6DCA">
      <w:pPr>
        <w:widowControl/>
        <w:numPr>
          <w:ilvl w:val="0"/>
          <w:numId w:val="13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śledzenie zużycia materiałów eksploatacyjnych w urządzeniach drukujących                jak również możliwość zliczania ilości wydrukowanych stron. </w:t>
      </w:r>
    </w:p>
    <w:p w14:paraId="1A017999" w14:textId="77777777" w:rsidR="00531398" w:rsidRDefault="005B6DCA">
      <w:pPr>
        <w:widowControl/>
        <w:numPr>
          <w:ilvl w:val="0"/>
          <w:numId w:val="14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lastRenderedPageBreak/>
        <w:t xml:space="preserve">System musi zapewnić automatyczne monitorowanie nowych urządzeń drukujących zainstalowanych na wcześniej monitorowanych stacjach roboczych i serwerach wydruków. W takim przypadki informacja o podłączeniu nowego urządzenia musi być automatycznie przesłana do serwera centralnego, gdzie administrator podejmie decyzje o jej sklasyfikowaniu.  </w:t>
      </w:r>
    </w:p>
    <w:p w14:paraId="45A2AABD" w14:textId="77777777" w:rsidR="00531398" w:rsidRDefault="005B6DCA">
      <w:pPr>
        <w:widowControl/>
        <w:numPr>
          <w:ilvl w:val="0"/>
          <w:numId w:val="14"/>
        </w:numPr>
        <w:suppressAutoHyphens w:val="0"/>
        <w:autoSpaceDE/>
        <w:spacing w:line="312" w:lineRule="auto"/>
        <w:ind w:right="55" w:hanging="360"/>
        <w:jc w:val="both"/>
        <w:textAlignment w:val="auto"/>
      </w:pPr>
      <w:r>
        <w:rPr>
          <w:rFonts w:ascii="Calibri Light" w:hAnsi="Calibri Light" w:cs="Calibri Light"/>
        </w:rPr>
        <w:t>System musi dostarczać funkcjonalność zabezpieczenia poufności wydruków poprzez zwalnianie prac po wprowadzeniu przez użytkownika numerycznego kodu pin lub karty zbliżeniowej.</w:t>
      </w:r>
      <w:r>
        <w:rPr>
          <w:rFonts w:ascii="Calibri Light" w:hAnsi="Calibri Light" w:cs="Calibri Light"/>
          <w:b/>
        </w:rPr>
        <w:t xml:space="preserve"> </w:t>
      </w:r>
    </w:p>
    <w:p w14:paraId="0C7CEB6E" w14:textId="77777777" w:rsidR="00531398" w:rsidRDefault="005B6DCA">
      <w:pPr>
        <w:widowControl/>
        <w:numPr>
          <w:ilvl w:val="0"/>
          <w:numId w:val="14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System musi umożliwić zastosowanie różnego rodzaju czytników kart zbliżeniowych w ramach jednej instalacji systemu. </w:t>
      </w:r>
    </w:p>
    <w:p w14:paraId="2F609B7A" w14:textId="77777777" w:rsidR="00531398" w:rsidRDefault="005B6DCA">
      <w:pPr>
        <w:widowControl/>
        <w:numPr>
          <w:ilvl w:val="0"/>
          <w:numId w:val="14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Zamawiający nie dopuszcza instalacji kilku aplikacji, dostęp do panelu systemu musi być przez przeglądarkę WWW. </w:t>
      </w:r>
    </w:p>
    <w:p w14:paraId="283959DC" w14:textId="77777777" w:rsidR="00531398" w:rsidRDefault="005B6DCA">
      <w:pPr>
        <w:widowControl/>
        <w:numPr>
          <w:ilvl w:val="0"/>
          <w:numId w:val="14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System musi umożliwiać obsługę SNMP v3. </w:t>
      </w:r>
    </w:p>
    <w:p w14:paraId="3B390BCA" w14:textId="77777777" w:rsidR="00531398" w:rsidRDefault="005B6DCA">
      <w:pPr>
        <w:widowControl/>
        <w:numPr>
          <w:ilvl w:val="0"/>
          <w:numId w:val="14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Nie dopuszcza się instalowanie wielu aplikacji. Wszystkie funkcjonalności muszą zostać spełnione przez jeden system zarządzania . Jeden rodzaj agenta musi być odpowiedzialny za skanowanie i komunikację urządzeń USB, LPT i LAN. Nie dopuszcza się możliwości instalacji wielu agentów. </w:t>
      </w:r>
    </w:p>
    <w:p w14:paraId="16860712" w14:textId="77777777" w:rsidR="00531398" w:rsidRDefault="005B6DCA">
      <w:pPr>
        <w:widowControl/>
        <w:numPr>
          <w:ilvl w:val="0"/>
          <w:numId w:val="14"/>
        </w:numPr>
        <w:suppressAutoHyphens w:val="0"/>
        <w:autoSpaceDE/>
        <w:spacing w:line="312" w:lineRule="auto"/>
        <w:ind w:right="55" w:hanging="360"/>
        <w:jc w:val="both"/>
        <w:textAlignment w:val="auto"/>
      </w:pPr>
      <w:r>
        <w:rPr>
          <w:rFonts w:ascii="Calibri Light" w:hAnsi="Calibri Light" w:cs="Calibri Light"/>
          <w:color w:val="222222"/>
        </w:rPr>
        <w:t>Oprogramowanie zliczające musi posiadać możliwość doboru ręcznego min 15 profili dla urządzeń drukujących połączonych za pomocą połączeń USB.</w:t>
      </w:r>
      <w:r>
        <w:rPr>
          <w:rFonts w:ascii="Calibri Light" w:hAnsi="Calibri Light" w:cs="Calibri Light"/>
        </w:rPr>
        <w:t xml:space="preserve"> </w:t>
      </w:r>
    </w:p>
    <w:p w14:paraId="2ECA0A58" w14:textId="77777777" w:rsidR="00531398" w:rsidRDefault="005B6DCA">
      <w:pPr>
        <w:widowControl/>
        <w:numPr>
          <w:ilvl w:val="0"/>
          <w:numId w:val="14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Oprogramowanie zliczająco monitorujące musi mieć możliwość odczytu zbieranych informacji z urządzeń drukujących zamawiającego tekstem otwartym ( skrypt otwarty) JSON / ASCII.  </w:t>
      </w:r>
    </w:p>
    <w:p w14:paraId="17FB8C6A" w14:textId="77777777" w:rsidR="00531398" w:rsidRDefault="005B6DCA">
      <w:pPr>
        <w:widowControl/>
        <w:numPr>
          <w:ilvl w:val="0"/>
          <w:numId w:val="14"/>
        </w:numPr>
        <w:suppressAutoHyphens w:val="0"/>
        <w:autoSpaceDE/>
        <w:spacing w:line="312" w:lineRule="auto"/>
        <w:ind w:right="55" w:hanging="36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Oprogramowanie musi mieć możliwość odczytu plików w standardzie  SOAP,MARS oraz współpracy z interfacem POSIX,  </w:t>
      </w:r>
    </w:p>
    <w:p w14:paraId="28468C0F" w14:textId="77777777" w:rsidR="00531398" w:rsidRDefault="005B6DCA">
      <w:pPr>
        <w:spacing w:line="312" w:lineRule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 </w:t>
      </w:r>
    </w:p>
    <w:p w14:paraId="3577F537" w14:textId="77777777" w:rsidR="00531398" w:rsidRDefault="005B6DCA">
      <w:pPr>
        <w:spacing w:line="312" w:lineRule="auto"/>
        <w:ind w:left="-5" w:right="55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System zarządzania posiada musi posiadać funkcjonalność: </w:t>
      </w:r>
    </w:p>
    <w:p w14:paraId="560709AF" w14:textId="77777777" w:rsidR="00531398" w:rsidRDefault="005B6DCA">
      <w:pPr>
        <w:widowControl/>
        <w:numPr>
          <w:ilvl w:val="0"/>
          <w:numId w:val="15"/>
        </w:numPr>
        <w:suppressAutoHyphens w:val="0"/>
        <w:autoSpaceDE/>
        <w:spacing w:line="312" w:lineRule="auto"/>
        <w:ind w:right="55" w:hanging="245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obliczenia w czasie rzeczywistym na podstawie zużycia materiałów </w:t>
      </w:r>
    </w:p>
    <w:p w14:paraId="670B5C15" w14:textId="77777777" w:rsidR="00531398" w:rsidRDefault="005B6DCA">
      <w:pPr>
        <w:spacing w:line="312" w:lineRule="auto"/>
        <w:ind w:left="-15" w:right="181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eksploatacyjnych,  pokrycia strony dla każdej drukarki w całym środowisku bez względu na typ połączenia urządzenia drukującego ze stacją roboczą tj. LPT, USB oraz LAN, oraz  pozwala w czasie rzeczywistym i z zakresem dat wygenerować raport z procentowym pokryciem stron dla każdej drukarki oraz średnim pokryciem dla wszystkich z rozróżnieniem na kopie mono i kolor. </w:t>
      </w:r>
    </w:p>
    <w:p w14:paraId="39D885D8" w14:textId="77777777" w:rsidR="00531398" w:rsidRDefault="005B6DCA">
      <w:pPr>
        <w:widowControl/>
        <w:numPr>
          <w:ilvl w:val="0"/>
          <w:numId w:val="15"/>
        </w:numPr>
        <w:suppressAutoHyphens w:val="0"/>
        <w:autoSpaceDE/>
        <w:spacing w:line="312" w:lineRule="auto"/>
        <w:ind w:right="55" w:hanging="245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określania  ceny pojedynczej  kopi z dokładnością  do 4 miejsca po przecinku , pozwala w czasie rzeczywistym i z zakresem dat wygenerować raport z pokryciami stron dla każdej drukarki oraz średnim pokryciem dla wszystkich rozdzielając na kopie mono i kolor lub uśredniając do mono. </w:t>
      </w:r>
    </w:p>
    <w:p w14:paraId="42937EBE" w14:textId="77777777" w:rsidR="00531398" w:rsidRDefault="005B6DCA">
      <w:pPr>
        <w:widowControl/>
        <w:numPr>
          <w:ilvl w:val="0"/>
          <w:numId w:val="15"/>
        </w:numPr>
        <w:suppressAutoHyphens w:val="0"/>
        <w:autoSpaceDE/>
        <w:spacing w:line="312" w:lineRule="auto"/>
        <w:ind w:right="55" w:hanging="245"/>
        <w:jc w:val="both"/>
        <w:textAlignment w:val="auto"/>
      </w:pPr>
      <w:r>
        <w:rPr>
          <w:rFonts w:ascii="Calibri Light" w:hAnsi="Calibri Light" w:cs="Calibri Light"/>
        </w:rPr>
        <w:lastRenderedPageBreak/>
        <w:t xml:space="preserve">zamawiający musi mieć możliwość wysyłania informacji związanej z zarządzaniem systemem i pracą drukarek do Biura Obsługi Klienta  </w:t>
      </w:r>
      <w:r>
        <w:rPr>
          <w:rFonts w:ascii="Calibri Light" w:hAnsi="Calibri Light" w:cs="Calibri Light"/>
          <w:b/>
        </w:rPr>
        <w:t>z poziomu systemu zarządzania drukiem ,</w:t>
      </w:r>
      <w:r>
        <w:rPr>
          <w:rFonts w:ascii="Calibri Light" w:hAnsi="Calibri Light" w:cs="Calibri Light"/>
        </w:rPr>
        <w:t xml:space="preserve"> bez konieczności korzystania z serwerów i domen poczty zewnętrznej. </w:t>
      </w:r>
    </w:p>
    <w:p w14:paraId="2F721F9B" w14:textId="77777777" w:rsidR="00531398" w:rsidRDefault="005B6DCA">
      <w:pPr>
        <w:spacing w:line="312" w:lineRule="auto"/>
        <w:ind w:left="-15" w:right="195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Oprogramowanie musi zapewnić zintegrowany dostęp do panelu serwisowego wskazującego następujące  informacje dotyczące  napraw urządzeń serwisowanych: status naprawy w czasie rzeczywistym dane zgłaszającego lokalizację sprzętu drukującego będącego w naprawie (wskazanie miejsca w którym znajduje się uszkodzone urządzenie u Zamawiającego) model urządzenia drukującego wraz z numerem seryjnym  </w:t>
      </w:r>
    </w:p>
    <w:p w14:paraId="48335C51" w14:textId="77777777" w:rsidR="00531398" w:rsidRDefault="005B6DCA">
      <w:pPr>
        <w:spacing w:line="312" w:lineRule="auto"/>
        <w:ind w:left="-5" w:right="64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opis usterki (z możliwością wypełnienia opisu usterki przez Zamawiającego) możliwość wyszczególnienia części niezbędnych do naprawy urządzenia drukującego </w:t>
      </w:r>
    </w:p>
    <w:p w14:paraId="7569758D" w14:textId="77777777" w:rsidR="00531398" w:rsidRDefault="005B6DCA">
      <w:pPr>
        <w:spacing w:line="312" w:lineRule="auto"/>
        <w:ind w:left="-5" w:right="267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(edytowalny przez Wykonawcę) wyszczególnienie kosztów naprawy (edytowalnych przez Wykonawcę) opis naprawy urządzenia drukującego (wypełniany przez serwis Wykonawcy) data zgłoszenia serwisowego (możliwość zgłoszenia akcji serwisowej przez Zamawiającego za pomocą przeglądarki www) </w:t>
      </w:r>
    </w:p>
    <w:p w14:paraId="69CF922A" w14:textId="77777777" w:rsidR="00531398" w:rsidRDefault="005B6DCA">
      <w:pPr>
        <w:spacing w:line="312" w:lineRule="auto"/>
        <w:ind w:left="-15" w:right="2371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data przyjęcia zgłoszenia serwisowego (wypełnia serwis Wykonawcy)  data wykonania naprawy (wypełnia serwis Wykonawcy) data wydania drukarki z serwisu (wypełnia serwis Wykonawcy) </w:t>
      </w:r>
    </w:p>
    <w:p w14:paraId="5B273D7B" w14:textId="77777777" w:rsidR="00531398" w:rsidRDefault="005B6DCA">
      <w:pPr>
        <w:spacing w:line="312" w:lineRule="auto"/>
        <w:ind w:left="-5" w:right="55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możliwość dodania załącznika (dodania strony testowej z urządzenia celem określenia awarii </w:t>
      </w:r>
    </w:p>
    <w:p w14:paraId="0B6E8AED" w14:textId="77777777" w:rsidR="00531398" w:rsidRDefault="005B6DCA">
      <w:pPr>
        <w:spacing w:line="312" w:lineRule="auto"/>
        <w:ind w:left="-5" w:right="55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, brudnego druku etc ,) </w:t>
      </w:r>
    </w:p>
    <w:p w14:paraId="2AD46783" w14:textId="77777777" w:rsidR="00531398" w:rsidRDefault="005B6DCA">
      <w:pPr>
        <w:spacing w:line="312" w:lineRule="auto"/>
        <w:ind w:left="-5" w:right="55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możliwość dodania załącznika przez serwis urządzeń drukujących (wydruk testowy z urządzenia drukującego świadczący o poprawnym wykonaniu usługi serwisowej) </w:t>
      </w:r>
    </w:p>
    <w:p w14:paraId="3193D605" w14:textId="77777777" w:rsidR="00531398" w:rsidRDefault="005B6DCA">
      <w:pPr>
        <w:spacing w:line="312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 </w:t>
      </w:r>
    </w:p>
    <w:p w14:paraId="0F8657F5" w14:textId="77777777" w:rsidR="00531398" w:rsidRDefault="005B6DCA">
      <w:pPr>
        <w:spacing w:line="312" w:lineRule="auto"/>
        <w:ind w:left="-5" w:right="55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Zamawiający nie dopuszcza składania ofert częściowych. </w:t>
      </w:r>
    </w:p>
    <w:p w14:paraId="2FE91930" w14:textId="77777777" w:rsidR="00531398" w:rsidRDefault="00531398">
      <w:pPr>
        <w:pStyle w:val="Style10"/>
        <w:widowControl/>
        <w:tabs>
          <w:tab w:val="left" w:pos="360"/>
        </w:tabs>
        <w:spacing w:line="312" w:lineRule="auto"/>
        <w:ind w:firstLine="0"/>
      </w:pPr>
    </w:p>
    <w:p w14:paraId="1C780F58" w14:textId="67FDFEF5" w:rsidR="00531398" w:rsidRDefault="005B6DCA">
      <w:pPr>
        <w:pStyle w:val="Style10"/>
        <w:widowControl/>
        <w:numPr>
          <w:ilvl w:val="0"/>
          <w:numId w:val="16"/>
        </w:numPr>
        <w:tabs>
          <w:tab w:val="left" w:pos="360"/>
        </w:tabs>
        <w:spacing w:line="312" w:lineRule="auto"/>
        <w:ind w:firstLine="0"/>
      </w:pPr>
      <w:r>
        <w:rPr>
          <w:rStyle w:val="FontStyle22"/>
          <w:rFonts w:ascii="Calibri Light" w:hAnsi="Calibri Light" w:cs="Calibri Light"/>
          <w:b w:val="0"/>
          <w:i w:val="0"/>
          <w:sz w:val="24"/>
          <w:szCs w:val="24"/>
        </w:rPr>
        <w:t>Wymagany termin realizacji: do dnia 31.12.20</w:t>
      </w:r>
      <w:r w:rsidR="00F67D8A">
        <w:rPr>
          <w:rStyle w:val="FontStyle22"/>
          <w:rFonts w:ascii="Calibri Light" w:hAnsi="Calibri Light" w:cs="Calibri Light"/>
          <w:b w:val="0"/>
          <w:i w:val="0"/>
          <w:sz w:val="24"/>
          <w:szCs w:val="24"/>
        </w:rPr>
        <w:t>20</w:t>
      </w:r>
      <w:r>
        <w:rPr>
          <w:rStyle w:val="FontStyle22"/>
          <w:rFonts w:ascii="Calibri Light" w:hAnsi="Calibri Light" w:cs="Calibri Light"/>
          <w:b w:val="0"/>
          <w:i w:val="0"/>
          <w:sz w:val="24"/>
          <w:szCs w:val="24"/>
        </w:rPr>
        <w:t>r.</w:t>
      </w:r>
    </w:p>
    <w:p w14:paraId="44F172B1" w14:textId="77777777" w:rsidR="00531398" w:rsidRDefault="005B6DCA">
      <w:pPr>
        <w:pStyle w:val="Style13"/>
        <w:widowControl/>
        <w:numPr>
          <w:ilvl w:val="0"/>
          <w:numId w:val="16"/>
        </w:numPr>
        <w:tabs>
          <w:tab w:val="left" w:pos="360"/>
        </w:tabs>
        <w:spacing w:line="312" w:lineRule="auto"/>
        <w:ind w:firstLine="0"/>
        <w:jc w:val="both"/>
      </w:pPr>
      <w:r>
        <w:rPr>
          <w:rStyle w:val="FontStyle22"/>
          <w:rFonts w:ascii="Calibri Light" w:hAnsi="Calibri Light" w:cs="Calibri Light"/>
          <w:b w:val="0"/>
          <w:i w:val="0"/>
          <w:sz w:val="24"/>
          <w:szCs w:val="24"/>
        </w:rPr>
        <w:t>Kryteria oceny ofert: cena 100%</w:t>
      </w:r>
    </w:p>
    <w:p w14:paraId="7DC9D454" w14:textId="77777777" w:rsidR="00531398" w:rsidRDefault="005B6DCA">
      <w:pPr>
        <w:pStyle w:val="Style13"/>
        <w:widowControl/>
        <w:numPr>
          <w:ilvl w:val="0"/>
          <w:numId w:val="16"/>
        </w:numPr>
        <w:tabs>
          <w:tab w:val="left" w:pos="360"/>
        </w:tabs>
        <w:spacing w:line="312" w:lineRule="auto"/>
        <w:ind w:firstLine="0"/>
        <w:jc w:val="both"/>
      </w:pPr>
      <w:r>
        <w:rPr>
          <w:rStyle w:val="FontStyle22"/>
          <w:rFonts w:ascii="Calibri Light" w:hAnsi="Calibri Light" w:cs="Calibri Light"/>
          <w:b w:val="0"/>
          <w:i w:val="0"/>
          <w:sz w:val="24"/>
          <w:szCs w:val="24"/>
        </w:rPr>
        <w:t xml:space="preserve">Wymagania wobec wykonawcy: Wykonawca musi być czynnym podmiotem gospodarczym </w:t>
      </w:r>
    </w:p>
    <w:p w14:paraId="42E38729" w14:textId="77777777" w:rsidR="00531398" w:rsidRDefault="005B6DCA">
      <w:pPr>
        <w:pStyle w:val="Style13"/>
        <w:widowControl/>
        <w:numPr>
          <w:ilvl w:val="0"/>
          <w:numId w:val="16"/>
        </w:numPr>
        <w:tabs>
          <w:tab w:val="left" w:pos="360"/>
        </w:tabs>
        <w:spacing w:line="312" w:lineRule="auto"/>
        <w:ind w:firstLine="0"/>
        <w:jc w:val="both"/>
      </w:pPr>
      <w:r>
        <w:rPr>
          <w:rStyle w:val="FontStyle22"/>
          <w:rFonts w:ascii="Calibri Light" w:hAnsi="Calibri Light" w:cs="Calibri Light"/>
          <w:b w:val="0"/>
          <w:i w:val="0"/>
          <w:sz w:val="24"/>
          <w:szCs w:val="24"/>
        </w:rPr>
        <w:t>Propozycja cenowa musi zawierać następujące dokumenty:</w:t>
      </w:r>
    </w:p>
    <w:p w14:paraId="2DC5186C" w14:textId="77777777" w:rsidR="00531398" w:rsidRDefault="005B6DCA">
      <w:pPr>
        <w:pStyle w:val="Style10"/>
        <w:widowControl/>
        <w:numPr>
          <w:ilvl w:val="0"/>
          <w:numId w:val="17"/>
        </w:numPr>
        <w:tabs>
          <w:tab w:val="left" w:pos="360"/>
        </w:tabs>
        <w:spacing w:line="312" w:lineRule="auto"/>
        <w:ind w:firstLine="0"/>
      </w:pPr>
      <w:r>
        <w:rPr>
          <w:rStyle w:val="FontStyle21"/>
          <w:rFonts w:ascii="Calibri Light" w:hAnsi="Calibri Light" w:cs="Calibri Light"/>
          <w:sz w:val="24"/>
          <w:szCs w:val="24"/>
        </w:rPr>
        <w:t>wypełniony formularz propozycji cenowej wg załączonego wzoru ( Załącznik nr 1);</w:t>
      </w:r>
    </w:p>
    <w:p w14:paraId="692084FC" w14:textId="77777777" w:rsidR="00065C5D" w:rsidRPr="00065C5D" w:rsidRDefault="005B6DCA">
      <w:pPr>
        <w:pStyle w:val="Style10"/>
        <w:widowControl/>
        <w:numPr>
          <w:ilvl w:val="0"/>
          <w:numId w:val="17"/>
        </w:numPr>
        <w:tabs>
          <w:tab w:val="left" w:pos="360"/>
        </w:tabs>
        <w:spacing w:line="312" w:lineRule="auto"/>
        <w:ind w:firstLine="0"/>
        <w:rPr>
          <w:rStyle w:val="FontStyle21"/>
          <w:sz w:val="24"/>
          <w:szCs w:val="24"/>
        </w:rPr>
      </w:pPr>
      <w:r>
        <w:rPr>
          <w:rStyle w:val="FontStyle21"/>
          <w:rFonts w:ascii="Calibri Light" w:hAnsi="Calibri Light" w:cs="Calibri Light"/>
          <w:sz w:val="24"/>
          <w:szCs w:val="24"/>
        </w:rPr>
        <w:t xml:space="preserve">w przypadku wątpliwości Zamawiającego na jego żądanie i we wskazanym terminie </w:t>
      </w:r>
    </w:p>
    <w:p w14:paraId="0BED04EB" w14:textId="77777777" w:rsidR="00065C5D" w:rsidRDefault="00065C5D" w:rsidP="00065C5D">
      <w:pPr>
        <w:pStyle w:val="Style10"/>
        <w:widowControl/>
        <w:tabs>
          <w:tab w:val="left" w:pos="360"/>
        </w:tabs>
        <w:spacing w:line="312" w:lineRule="auto"/>
        <w:ind w:firstLine="0"/>
        <w:rPr>
          <w:rStyle w:val="FontStyle21"/>
          <w:rFonts w:ascii="Calibri Light" w:hAnsi="Calibri Light" w:cs="Calibri Light"/>
          <w:sz w:val="24"/>
          <w:szCs w:val="24"/>
        </w:rPr>
      </w:pPr>
    </w:p>
    <w:p w14:paraId="7D46A99E" w14:textId="1F9AAD09" w:rsidR="00531398" w:rsidRDefault="005B6DCA" w:rsidP="00065C5D">
      <w:pPr>
        <w:pStyle w:val="Style10"/>
        <w:widowControl/>
        <w:tabs>
          <w:tab w:val="left" w:pos="360"/>
        </w:tabs>
        <w:spacing w:line="312" w:lineRule="auto"/>
        <w:ind w:firstLine="0"/>
      </w:pPr>
      <w:r>
        <w:rPr>
          <w:rStyle w:val="FontStyle21"/>
          <w:rFonts w:ascii="Calibri Light" w:hAnsi="Calibri Light" w:cs="Calibri Light"/>
          <w:sz w:val="24"/>
          <w:szCs w:val="24"/>
        </w:rPr>
        <w:t xml:space="preserve">Wykonawca zobowiązany będzie przedłożyć: </w:t>
      </w:r>
    </w:p>
    <w:p w14:paraId="1AE6100E" w14:textId="51BA44AE" w:rsidR="00065C5D" w:rsidRDefault="005B6DCA">
      <w:pPr>
        <w:pStyle w:val="Style10"/>
        <w:widowControl/>
        <w:numPr>
          <w:ilvl w:val="0"/>
          <w:numId w:val="18"/>
        </w:numPr>
        <w:tabs>
          <w:tab w:val="left" w:pos="360"/>
          <w:tab w:val="left" w:pos="1080"/>
          <w:tab w:val="left" w:pos="1211"/>
        </w:tabs>
        <w:spacing w:line="312" w:lineRule="auto"/>
        <w:ind w:left="0" w:firstLine="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Aktualny odpis z właściwego rejestru lub z centralnej ewidencji i informacji o działalności gospodarczej</w:t>
      </w:r>
    </w:p>
    <w:p w14:paraId="6F60055A" w14:textId="2D63A3E9" w:rsidR="00531398" w:rsidRDefault="00065C5D" w:rsidP="00065C5D">
      <w:pPr>
        <w:widowControl/>
        <w:suppressAutoHyphens w:val="0"/>
        <w:autoSpaceDE/>
        <w:spacing w:after="160" w:line="249" w:lineRule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br w:type="page"/>
      </w:r>
    </w:p>
    <w:p w14:paraId="0702B418" w14:textId="77777777" w:rsidR="00531398" w:rsidRDefault="00531398">
      <w:pPr>
        <w:pStyle w:val="Style12"/>
        <w:widowControl/>
        <w:tabs>
          <w:tab w:val="left" w:pos="360"/>
          <w:tab w:val="left" w:pos="696"/>
        </w:tabs>
        <w:spacing w:line="312" w:lineRule="auto"/>
        <w:jc w:val="both"/>
        <w:rPr>
          <w:rFonts w:ascii="Calibri Light" w:hAnsi="Calibri Light" w:cs="Calibri Light"/>
        </w:rPr>
      </w:pPr>
    </w:p>
    <w:p w14:paraId="0DC3A961" w14:textId="77777777" w:rsidR="00531398" w:rsidRDefault="005B6DCA">
      <w:pPr>
        <w:pStyle w:val="Style13"/>
        <w:widowControl/>
        <w:numPr>
          <w:ilvl w:val="0"/>
          <w:numId w:val="16"/>
        </w:numPr>
        <w:tabs>
          <w:tab w:val="left" w:pos="-19215"/>
          <w:tab w:val="left" w:pos="-13170"/>
          <w:tab w:val="left" w:pos="360"/>
        </w:tabs>
        <w:spacing w:line="312" w:lineRule="auto"/>
        <w:ind w:firstLine="0"/>
        <w:jc w:val="both"/>
      </w:pPr>
      <w:r>
        <w:rPr>
          <w:rStyle w:val="FontStyle22"/>
          <w:rFonts w:ascii="Calibri Light" w:hAnsi="Calibri Light" w:cs="Calibri Light"/>
          <w:b w:val="0"/>
          <w:i w:val="0"/>
          <w:sz w:val="24"/>
          <w:szCs w:val="24"/>
        </w:rPr>
        <w:t>Miejsce i termin złożenia propozycji cenowej:</w:t>
      </w:r>
    </w:p>
    <w:p w14:paraId="2645AB9B" w14:textId="77777777" w:rsidR="00531398" w:rsidRDefault="005B6DCA">
      <w:pPr>
        <w:pStyle w:val="Style9"/>
        <w:widowControl/>
        <w:tabs>
          <w:tab w:val="left" w:pos="360"/>
        </w:tabs>
        <w:spacing w:line="312" w:lineRule="auto"/>
        <w:jc w:val="both"/>
      </w:pPr>
      <w:r>
        <w:rPr>
          <w:rStyle w:val="FontStyle21"/>
          <w:rFonts w:ascii="Calibri Light" w:hAnsi="Calibri Light" w:cs="Calibri Light"/>
          <w:sz w:val="24"/>
          <w:szCs w:val="24"/>
        </w:rPr>
        <w:t xml:space="preserve">Sposób złożenia oferty: </w:t>
      </w:r>
    </w:p>
    <w:p w14:paraId="59D52A14" w14:textId="77777777" w:rsidR="00531398" w:rsidRDefault="005B6DCA">
      <w:pPr>
        <w:pStyle w:val="Style9"/>
        <w:widowControl/>
        <w:tabs>
          <w:tab w:val="left" w:pos="360"/>
        </w:tabs>
        <w:spacing w:line="312" w:lineRule="auto"/>
        <w:jc w:val="both"/>
      </w:pPr>
      <w:r>
        <w:rPr>
          <w:rStyle w:val="FontStyle21"/>
          <w:rFonts w:ascii="Calibri Light" w:hAnsi="Calibri Light" w:cs="Calibri Light"/>
          <w:sz w:val="24"/>
          <w:szCs w:val="24"/>
        </w:rPr>
        <w:t xml:space="preserve">Pocztą elektroniczną na adres e-mail: </w:t>
      </w:r>
      <w:hyperlink r:id="rId7" w:history="1">
        <w:r>
          <w:rPr>
            <w:rStyle w:val="Hipercze"/>
            <w:rFonts w:ascii="Calibri Light" w:hAnsi="Calibri Light" w:cs="Calibri Light"/>
          </w:rPr>
          <w:t>sekretariat@comjar.pl</w:t>
        </w:r>
      </w:hyperlink>
      <w:r>
        <w:rPr>
          <w:rStyle w:val="FontStyle21"/>
          <w:rFonts w:ascii="Calibri Light" w:hAnsi="Calibri Light" w:cs="Calibri Light"/>
          <w:sz w:val="24"/>
          <w:szCs w:val="24"/>
        </w:rPr>
        <w:t xml:space="preserve"> </w:t>
      </w:r>
    </w:p>
    <w:p w14:paraId="61BC3A20" w14:textId="36E00882" w:rsidR="00531398" w:rsidRDefault="005B6DCA">
      <w:pPr>
        <w:tabs>
          <w:tab w:val="left" w:pos="360"/>
        </w:tabs>
        <w:spacing w:line="312" w:lineRule="auto"/>
        <w:jc w:val="both"/>
      </w:pPr>
      <w:r>
        <w:rPr>
          <w:rStyle w:val="FontStyle21"/>
          <w:rFonts w:ascii="Calibri Light" w:hAnsi="Calibri Light" w:cs="Calibri Light"/>
          <w:sz w:val="24"/>
          <w:szCs w:val="24"/>
        </w:rPr>
        <w:t>Propozycję cenową</w:t>
      </w:r>
      <w:r>
        <w:rPr>
          <w:rFonts w:ascii="Calibri Light" w:hAnsi="Calibri Light" w:cs="Calibri Light"/>
        </w:rPr>
        <w:t xml:space="preserve"> należy złożyć w terminie do </w:t>
      </w:r>
      <w:r w:rsidR="00065C5D">
        <w:rPr>
          <w:rFonts w:ascii="Calibri Light" w:hAnsi="Calibri Light" w:cs="Calibri Light"/>
        </w:rPr>
        <w:t>27</w:t>
      </w:r>
      <w:r>
        <w:rPr>
          <w:rFonts w:ascii="Calibri Light" w:hAnsi="Calibri Light" w:cs="Calibri Light"/>
        </w:rPr>
        <w:t>.</w:t>
      </w:r>
      <w:r w:rsidR="00065C5D">
        <w:rPr>
          <w:rFonts w:ascii="Calibri Light" w:hAnsi="Calibri Light" w:cs="Calibri Light"/>
        </w:rPr>
        <w:t>12</w:t>
      </w:r>
      <w:r>
        <w:rPr>
          <w:rFonts w:ascii="Calibri Light" w:hAnsi="Calibri Light" w:cs="Calibri Light"/>
        </w:rPr>
        <w:t>.2019 roku tj.: do godziny 12.00</w:t>
      </w:r>
      <w:r>
        <w:rPr>
          <w:rFonts w:ascii="Calibri Light" w:hAnsi="Calibri Light" w:cs="Calibri Light"/>
          <w:b/>
        </w:rPr>
        <w:t xml:space="preserve"> </w:t>
      </w:r>
      <w:r>
        <w:rPr>
          <w:rFonts w:ascii="Calibri Light" w:hAnsi="Calibri Light" w:cs="Calibri Light"/>
          <w:color w:val="000000"/>
        </w:rPr>
        <w:t>pod rygorem nie rozpatrzenia oferty wniesionej  po tym terminie bez względu na przyczyny opóźnienia.</w:t>
      </w:r>
    </w:p>
    <w:p w14:paraId="0D0EB6F1" w14:textId="77777777" w:rsidR="00531398" w:rsidRDefault="005B6DCA">
      <w:pPr>
        <w:pStyle w:val="Style9"/>
        <w:widowControl/>
        <w:tabs>
          <w:tab w:val="left" w:pos="360"/>
        </w:tabs>
        <w:spacing w:line="312" w:lineRule="auto"/>
        <w:jc w:val="both"/>
      </w:pPr>
      <w:r>
        <w:rPr>
          <w:rStyle w:val="FontStyle21"/>
          <w:rFonts w:ascii="Calibri Light" w:hAnsi="Calibri Light" w:cs="Calibri Light"/>
          <w:sz w:val="24"/>
          <w:szCs w:val="24"/>
        </w:rPr>
        <w:t>Wykonawca może wprowadzić zmiany lub wycofać złożoną przez siebie propozycje przed terminem upływu jej składania.</w:t>
      </w:r>
    </w:p>
    <w:p w14:paraId="088D02D0" w14:textId="77777777" w:rsidR="00531398" w:rsidRDefault="005B6DCA">
      <w:pPr>
        <w:pStyle w:val="Style9"/>
        <w:widowControl/>
        <w:tabs>
          <w:tab w:val="left" w:pos="360"/>
        </w:tabs>
        <w:spacing w:line="312" w:lineRule="auto"/>
        <w:jc w:val="both"/>
      </w:pPr>
      <w:r>
        <w:rPr>
          <w:rStyle w:val="FontStyle21"/>
          <w:rFonts w:ascii="Calibri Light" w:hAnsi="Calibri Light" w:cs="Calibri Light"/>
          <w:sz w:val="24"/>
          <w:szCs w:val="24"/>
        </w:rPr>
        <w:t>Zamawiający zastrzega sobie prawo do pozostawienia ofert bez rozpatrzenia, a także do odwołania lub unieważnienia niniejszego postępowania bez podania przyczyn.</w:t>
      </w:r>
    </w:p>
    <w:p w14:paraId="24B18F13" w14:textId="77777777" w:rsidR="00531398" w:rsidRDefault="00531398">
      <w:pPr>
        <w:pStyle w:val="Style13"/>
        <w:widowControl/>
        <w:tabs>
          <w:tab w:val="left" w:pos="360"/>
        </w:tabs>
        <w:spacing w:line="312" w:lineRule="auto"/>
        <w:jc w:val="both"/>
        <w:rPr>
          <w:rFonts w:ascii="Calibri Light" w:hAnsi="Calibri Light" w:cs="Calibri Light"/>
        </w:rPr>
      </w:pPr>
    </w:p>
    <w:p w14:paraId="4ACA9781" w14:textId="77777777" w:rsidR="00531398" w:rsidRDefault="005B6DCA">
      <w:pPr>
        <w:pStyle w:val="Style13"/>
        <w:widowControl/>
        <w:tabs>
          <w:tab w:val="left" w:pos="360"/>
          <w:tab w:val="left" w:pos="682"/>
        </w:tabs>
        <w:spacing w:line="312" w:lineRule="auto"/>
        <w:jc w:val="both"/>
      </w:pPr>
      <w:r>
        <w:rPr>
          <w:rStyle w:val="FontStyle22"/>
          <w:rFonts w:ascii="Calibri Light" w:hAnsi="Calibri Light" w:cs="Calibri Light"/>
          <w:b w:val="0"/>
          <w:i w:val="0"/>
          <w:sz w:val="24"/>
          <w:szCs w:val="24"/>
        </w:rPr>
        <w:t>8.</w:t>
      </w:r>
      <w:r>
        <w:rPr>
          <w:rStyle w:val="FontStyle22"/>
          <w:rFonts w:ascii="Calibri Light" w:hAnsi="Calibri Light" w:cs="Calibri Light"/>
          <w:b w:val="0"/>
          <w:bCs w:val="0"/>
          <w:i w:val="0"/>
          <w:sz w:val="24"/>
          <w:szCs w:val="24"/>
        </w:rPr>
        <w:tab/>
      </w:r>
      <w:r>
        <w:rPr>
          <w:rStyle w:val="FontStyle22"/>
          <w:rFonts w:ascii="Calibri Light" w:hAnsi="Calibri Light" w:cs="Calibri Light"/>
          <w:b w:val="0"/>
          <w:i w:val="0"/>
          <w:sz w:val="24"/>
          <w:szCs w:val="24"/>
        </w:rPr>
        <w:t>Miejsce i termin rozpatrzenia propozycji cenowej;</w:t>
      </w:r>
    </w:p>
    <w:p w14:paraId="59231444" w14:textId="7FE331F4" w:rsidR="00531398" w:rsidRDefault="005B6DCA">
      <w:pPr>
        <w:pStyle w:val="Style9"/>
        <w:widowControl/>
        <w:tabs>
          <w:tab w:val="left" w:pos="360"/>
        </w:tabs>
        <w:spacing w:line="312" w:lineRule="auto"/>
        <w:jc w:val="both"/>
      </w:pPr>
      <w:r>
        <w:rPr>
          <w:rStyle w:val="FontStyle21"/>
          <w:rFonts w:ascii="Calibri Light" w:hAnsi="Calibri Light" w:cs="Calibri Light"/>
          <w:sz w:val="24"/>
          <w:szCs w:val="24"/>
        </w:rPr>
        <w:t xml:space="preserve">Rozpatrzenie złożonych propozycji cenowych nastąpi bez obligatoryjnej obecności Wykonawców w dniu </w:t>
      </w:r>
      <w:r w:rsidR="00065C5D">
        <w:rPr>
          <w:rStyle w:val="FontStyle21"/>
          <w:rFonts w:ascii="Calibri Light" w:hAnsi="Calibri Light" w:cs="Calibri Light"/>
          <w:sz w:val="24"/>
          <w:szCs w:val="24"/>
        </w:rPr>
        <w:t>27</w:t>
      </w:r>
      <w:r>
        <w:rPr>
          <w:rStyle w:val="FontStyle21"/>
          <w:rFonts w:ascii="Calibri Light" w:hAnsi="Calibri Light" w:cs="Calibri Light"/>
          <w:sz w:val="24"/>
          <w:szCs w:val="24"/>
        </w:rPr>
        <w:t>.</w:t>
      </w:r>
      <w:r w:rsidR="00065C5D">
        <w:rPr>
          <w:rStyle w:val="FontStyle21"/>
          <w:rFonts w:ascii="Calibri Light" w:hAnsi="Calibri Light" w:cs="Calibri Light"/>
          <w:sz w:val="24"/>
          <w:szCs w:val="24"/>
        </w:rPr>
        <w:t>12</w:t>
      </w:r>
      <w:r>
        <w:rPr>
          <w:rStyle w:val="FontStyle21"/>
          <w:rFonts w:ascii="Calibri Light" w:hAnsi="Calibri Light" w:cs="Calibri Light"/>
          <w:sz w:val="24"/>
          <w:szCs w:val="24"/>
        </w:rPr>
        <w:t>.2019r o godz. 13.00 w SI.</w:t>
      </w:r>
    </w:p>
    <w:p w14:paraId="31CD5DD4" w14:textId="77777777" w:rsidR="00531398" w:rsidRDefault="00531398">
      <w:pPr>
        <w:pStyle w:val="Style13"/>
        <w:widowControl/>
        <w:tabs>
          <w:tab w:val="left" w:pos="360"/>
        </w:tabs>
        <w:spacing w:line="312" w:lineRule="auto"/>
        <w:jc w:val="both"/>
        <w:rPr>
          <w:rFonts w:ascii="Calibri Light" w:hAnsi="Calibri Light" w:cs="Calibri Light"/>
        </w:rPr>
      </w:pPr>
    </w:p>
    <w:p w14:paraId="2E9561C9" w14:textId="77777777" w:rsidR="00531398" w:rsidRDefault="005B6DCA">
      <w:pPr>
        <w:pStyle w:val="Style13"/>
        <w:widowControl/>
        <w:tabs>
          <w:tab w:val="left" w:pos="360"/>
          <w:tab w:val="left" w:pos="706"/>
        </w:tabs>
        <w:spacing w:line="312" w:lineRule="auto"/>
        <w:jc w:val="both"/>
      </w:pPr>
      <w:r>
        <w:rPr>
          <w:rStyle w:val="FontStyle22"/>
          <w:rFonts w:ascii="Calibri Light" w:hAnsi="Calibri Light" w:cs="Calibri Light"/>
          <w:b w:val="0"/>
          <w:i w:val="0"/>
          <w:sz w:val="24"/>
          <w:szCs w:val="24"/>
        </w:rPr>
        <w:t>9.</w:t>
      </w:r>
      <w:r>
        <w:rPr>
          <w:rStyle w:val="FontStyle22"/>
          <w:rFonts w:ascii="Calibri Light" w:hAnsi="Calibri Light" w:cs="Calibri Light"/>
          <w:b w:val="0"/>
          <w:bCs w:val="0"/>
          <w:i w:val="0"/>
          <w:sz w:val="24"/>
          <w:szCs w:val="24"/>
        </w:rPr>
        <w:tab/>
      </w:r>
      <w:r>
        <w:rPr>
          <w:rStyle w:val="FontStyle22"/>
          <w:rFonts w:ascii="Calibri Light" w:hAnsi="Calibri Light" w:cs="Calibri Light"/>
          <w:b w:val="0"/>
          <w:i w:val="0"/>
          <w:sz w:val="24"/>
          <w:szCs w:val="24"/>
        </w:rPr>
        <w:t>Osobami upoważnionymi do kontaktów z Wykonawcami z ramienia Zamawiającego są:</w:t>
      </w:r>
    </w:p>
    <w:p w14:paraId="33D538B5" w14:textId="3FD6BFB9" w:rsidR="00531398" w:rsidRDefault="005B6DCA">
      <w:pPr>
        <w:pStyle w:val="Style9"/>
        <w:widowControl/>
        <w:tabs>
          <w:tab w:val="left" w:pos="360"/>
          <w:tab w:val="left" w:pos="8280"/>
          <w:tab w:val="left" w:pos="8640"/>
        </w:tabs>
        <w:spacing w:line="312" w:lineRule="auto"/>
        <w:jc w:val="both"/>
      </w:pPr>
      <w:r>
        <w:rPr>
          <w:rStyle w:val="FontStyle21"/>
          <w:rFonts w:ascii="Calibri Light" w:hAnsi="Calibri Light" w:cs="Calibri Light"/>
          <w:sz w:val="24"/>
          <w:szCs w:val="24"/>
        </w:rPr>
        <w:t xml:space="preserve">Radosław Grzesiowski,   </w:t>
      </w:r>
      <w:bookmarkStart w:id="0" w:name="_GoBack"/>
      <w:bookmarkEnd w:id="0"/>
      <w:r>
        <w:rPr>
          <w:rStyle w:val="FontStyle21"/>
          <w:rFonts w:ascii="Calibri Light" w:hAnsi="Calibri Light" w:cs="Calibri Light"/>
          <w:sz w:val="24"/>
          <w:szCs w:val="24"/>
        </w:rPr>
        <w:t>email: comjar@comjar.pl</w:t>
      </w:r>
    </w:p>
    <w:p w14:paraId="15ED45AF" w14:textId="77777777" w:rsidR="00531398" w:rsidRDefault="00531398">
      <w:pPr>
        <w:pStyle w:val="Style13"/>
        <w:widowControl/>
        <w:tabs>
          <w:tab w:val="left" w:pos="360"/>
        </w:tabs>
        <w:spacing w:line="312" w:lineRule="auto"/>
        <w:jc w:val="both"/>
        <w:rPr>
          <w:rFonts w:ascii="Calibri Light" w:hAnsi="Calibri Light" w:cs="Calibri Light"/>
        </w:rPr>
      </w:pPr>
    </w:p>
    <w:p w14:paraId="4A96FA74" w14:textId="77777777" w:rsidR="00531398" w:rsidRDefault="005B6DCA">
      <w:pPr>
        <w:pStyle w:val="Style13"/>
        <w:widowControl/>
        <w:tabs>
          <w:tab w:val="left" w:pos="360"/>
          <w:tab w:val="left" w:pos="706"/>
        </w:tabs>
        <w:spacing w:line="312" w:lineRule="auto"/>
        <w:jc w:val="both"/>
      </w:pPr>
      <w:r>
        <w:rPr>
          <w:rStyle w:val="FontStyle22"/>
          <w:rFonts w:ascii="Calibri Light" w:hAnsi="Calibri Light" w:cs="Calibri Light"/>
          <w:b w:val="0"/>
          <w:i w:val="0"/>
          <w:sz w:val="24"/>
          <w:szCs w:val="24"/>
        </w:rPr>
        <w:t>10.</w:t>
      </w:r>
      <w:r>
        <w:rPr>
          <w:rStyle w:val="FontStyle22"/>
          <w:rFonts w:ascii="Calibri Light" w:hAnsi="Calibri Light" w:cs="Calibri Light"/>
          <w:b w:val="0"/>
          <w:bCs w:val="0"/>
          <w:i w:val="0"/>
          <w:sz w:val="24"/>
          <w:szCs w:val="24"/>
        </w:rPr>
        <w:tab/>
      </w:r>
      <w:r>
        <w:rPr>
          <w:rStyle w:val="FontStyle22"/>
          <w:rFonts w:ascii="Calibri Light" w:hAnsi="Calibri Light" w:cs="Calibri Light"/>
          <w:b w:val="0"/>
          <w:i w:val="0"/>
          <w:sz w:val="24"/>
          <w:szCs w:val="24"/>
        </w:rPr>
        <w:t>Informacje dotyczące zawarcia umowy:</w:t>
      </w:r>
    </w:p>
    <w:p w14:paraId="1D13109B" w14:textId="77777777" w:rsidR="00531398" w:rsidRDefault="00531398">
      <w:pPr>
        <w:pStyle w:val="Style9"/>
        <w:widowControl/>
        <w:spacing w:line="312" w:lineRule="auto"/>
        <w:jc w:val="both"/>
        <w:rPr>
          <w:rFonts w:ascii="Calibri Light" w:hAnsi="Calibri Light" w:cs="Calibri Light"/>
        </w:rPr>
      </w:pPr>
    </w:p>
    <w:p w14:paraId="7F70C353" w14:textId="77777777" w:rsidR="00531398" w:rsidRDefault="005B6DCA">
      <w:pPr>
        <w:pStyle w:val="Style9"/>
        <w:widowControl/>
        <w:spacing w:line="312" w:lineRule="auto"/>
        <w:jc w:val="both"/>
      </w:pPr>
      <w:r>
        <w:rPr>
          <w:rStyle w:val="FontStyle21"/>
          <w:rFonts w:ascii="Calibri Light" w:hAnsi="Calibri Light" w:cs="Calibri Light"/>
          <w:sz w:val="24"/>
          <w:szCs w:val="24"/>
        </w:rPr>
        <w:t>Wykonawca powinien podpisać umowę w terminie i miejscu wskazanym przez Zamawiającego. Umowa musi zawierać wszystkie postanowienia złożonej propozycji cenowej.</w:t>
      </w:r>
    </w:p>
    <w:p w14:paraId="24025020" w14:textId="77777777" w:rsidR="00531398" w:rsidRDefault="00531398">
      <w:pPr>
        <w:pStyle w:val="Style9"/>
        <w:widowControl/>
        <w:spacing w:line="312" w:lineRule="auto"/>
        <w:rPr>
          <w:rFonts w:ascii="Calibri Light" w:hAnsi="Calibri Light" w:cs="Calibri Light"/>
        </w:rPr>
      </w:pPr>
    </w:p>
    <w:p w14:paraId="07C8909A" w14:textId="77777777" w:rsidR="00531398" w:rsidRDefault="00531398">
      <w:pPr>
        <w:pStyle w:val="Style9"/>
        <w:widowControl/>
        <w:spacing w:line="312" w:lineRule="auto"/>
        <w:rPr>
          <w:rFonts w:ascii="Calibri Light" w:hAnsi="Calibri Light" w:cs="Calibri Light"/>
        </w:rPr>
      </w:pPr>
    </w:p>
    <w:p w14:paraId="34602788" w14:textId="77777777" w:rsidR="00531398" w:rsidRDefault="005B6DCA">
      <w:pPr>
        <w:pStyle w:val="Style9"/>
        <w:widowControl/>
        <w:spacing w:line="312" w:lineRule="auto"/>
      </w:pPr>
      <w:r>
        <w:rPr>
          <w:rStyle w:val="FontStyle21"/>
          <w:rFonts w:ascii="Calibri Light" w:hAnsi="Calibri Light" w:cs="Calibri Light"/>
          <w:sz w:val="24"/>
          <w:szCs w:val="24"/>
          <w:u w:val="single"/>
        </w:rPr>
        <w:t>*niepotrzebne skreślić</w:t>
      </w:r>
    </w:p>
    <w:p w14:paraId="67D96019" w14:textId="77777777" w:rsidR="00531398" w:rsidRDefault="00531398">
      <w:pPr>
        <w:spacing w:line="312" w:lineRule="auto"/>
        <w:rPr>
          <w:rFonts w:ascii="Calibri Light" w:hAnsi="Calibri Light" w:cs="Calibri Light"/>
        </w:rPr>
      </w:pPr>
    </w:p>
    <w:p w14:paraId="19489B2A" w14:textId="77777777" w:rsidR="00531398" w:rsidRDefault="00531398">
      <w:pPr>
        <w:spacing w:line="312" w:lineRule="auto"/>
        <w:rPr>
          <w:rFonts w:ascii="Calibri Light" w:hAnsi="Calibri Light" w:cs="Calibri Light"/>
        </w:rPr>
      </w:pPr>
    </w:p>
    <w:p w14:paraId="11756C4F" w14:textId="77777777" w:rsidR="00531398" w:rsidRDefault="005B6DCA">
      <w:pPr>
        <w:spacing w:line="312" w:lineRule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</w:p>
    <w:p w14:paraId="60C8C234" w14:textId="77777777" w:rsidR="00531398" w:rsidRDefault="005B6DCA">
      <w:pPr>
        <w:spacing w:line="312" w:lineRule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</w:p>
    <w:p w14:paraId="10CF24E1" w14:textId="77777777" w:rsidR="00531398" w:rsidRDefault="00531398">
      <w:pPr>
        <w:spacing w:line="312" w:lineRule="auto"/>
        <w:rPr>
          <w:rFonts w:ascii="Calibri Light" w:hAnsi="Calibri Light" w:cs="Calibri Light"/>
        </w:rPr>
      </w:pPr>
    </w:p>
    <w:p w14:paraId="75C672FF" w14:textId="77777777" w:rsidR="00531398" w:rsidRDefault="00531398">
      <w:pPr>
        <w:spacing w:line="312" w:lineRule="auto"/>
        <w:rPr>
          <w:rFonts w:ascii="Calibri Light" w:hAnsi="Calibri Light" w:cs="Calibri Light"/>
        </w:rPr>
      </w:pPr>
    </w:p>
    <w:p w14:paraId="5936A7BB" w14:textId="77777777" w:rsidR="00531398" w:rsidRDefault="00531398">
      <w:pPr>
        <w:spacing w:line="312" w:lineRule="auto"/>
        <w:rPr>
          <w:rFonts w:ascii="Calibri Light" w:hAnsi="Calibri Light" w:cs="Calibri Light"/>
        </w:rPr>
      </w:pPr>
    </w:p>
    <w:sectPr w:rsidR="0053139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8C19B0" w14:textId="77777777" w:rsidR="000F728A" w:rsidRDefault="000F728A">
      <w:r>
        <w:separator/>
      </w:r>
    </w:p>
  </w:endnote>
  <w:endnote w:type="continuationSeparator" w:id="0">
    <w:p w14:paraId="6DD116EE" w14:textId="77777777" w:rsidR="000F728A" w:rsidRDefault="000F7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9429A0" w14:textId="77777777" w:rsidR="00726312" w:rsidRDefault="005B6DCA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624F5B" wp14:editId="288B5451">
              <wp:simplePos x="0" y="0"/>
              <wp:positionH relativeFrom="margin">
                <wp:align>right</wp:align>
              </wp:positionH>
              <wp:positionV relativeFrom="paragraph">
                <wp:posOffset>630</wp:posOffset>
              </wp:positionV>
              <wp:extent cx="76837" cy="175263"/>
              <wp:effectExtent l="0" t="0" r="18413" b="15237"/>
              <wp:wrapSquare wrapText="bothSides"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7" cy="17526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042E5D74" w14:textId="77777777" w:rsidR="00726312" w:rsidRPr="00065C5D" w:rsidRDefault="005B6DCA">
                          <w:pPr>
                            <w:pStyle w:val="Stopka"/>
                            <w:rPr>
                              <w:sz w:val="20"/>
                              <w:szCs w:val="20"/>
                            </w:rPr>
                          </w:pPr>
                          <w:r w:rsidRPr="00065C5D">
                            <w:rPr>
                              <w:rStyle w:val="Numerstrony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065C5D">
                            <w:rPr>
                              <w:rStyle w:val="Numerstrony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 w:rsidRPr="00065C5D">
                            <w:rPr>
                              <w:rStyle w:val="Numerstrony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9E40D8" w:rsidRPr="00065C5D">
                            <w:rPr>
                              <w:rStyle w:val="Numerstrony"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 w:rsidRPr="00065C5D">
                            <w:rPr>
                              <w:rStyle w:val="Numerstrony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624F5B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-45.15pt;margin-top:.05pt;width:6.05pt;height:13.8pt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" filled="f" stroked="f">
              <v:textbox style="mso-fit-shape-to-text:t" inset="0,0,0,0">
                <w:txbxContent>
                  <w:p w14:paraId="042E5D74" w14:textId="77777777" w:rsidR="00726312" w:rsidRPr="00065C5D" w:rsidRDefault="005B6DCA">
                    <w:pPr>
                      <w:pStyle w:val="Stopka"/>
                      <w:rPr>
                        <w:sz w:val="20"/>
                        <w:szCs w:val="20"/>
                      </w:rPr>
                    </w:pPr>
                    <w:r w:rsidRPr="00065C5D">
                      <w:rPr>
                        <w:rStyle w:val="Numerstrony"/>
                        <w:sz w:val="20"/>
                        <w:szCs w:val="20"/>
                      </w:rPr>
                      <w:fldChar w:fldCharType="begin"/>
                    </w:r>
                    <w:r w:rsidRPr="00065C5D">
                      <w:rPr>
                        <w:rStyle w:val="Numerstrony"/>
                        <w:sz w:val="20"/>
                        <w:szCs w:val="20"/>
                      </w:rPr>
                      <w:instrText xml:space="preserve"> PAGE </w:instrText>
                    </w:r>
                    <w:r w:rsidRPr="00065C5D">
                      <w:rPr>
                        <w:rStyle w:val="Numerstrony"/>
                        <w:sz w:val="20"/>
                        <w:szCs w:val="20"/>
                      </w:rPr>
                      <w:fldChar w:fldCharType="separate"/>
                    </w:r>
                    <w:r w:rsidR="009E40D8" w:rsidRPr="00065C5D">
                      <w:rPr>
                        <w:rStyle w:val="Numerstrony"/>
                        <w:noProof/>
                        <w:sz w:val="20"/>
                        <w:szCs w:val="20"/>
                      </w:rPr>
                      <w:t>1</w:t>
                    </w:r>
                    <w:r w:rsidRPr="00065C5D">
                      <w:rPr>
                        <w:rStyle w:val="Numerstrony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4B26BD" w14:textId="77777777" w:rsidR="000F728A" w:rsidRDefault="000F728A">
      <w:r>
        <w:rPr>
          <w:color w:val="000000"/>
        </w:rPr>
        <w:separator/>
      </w:r>
    </w:p>
  </w:footnote>
  <w:footnote w:type="continuationSeparator" w:id="0">
    <w:p w14:paraId="52DC2D71" w14:textId="77777777" w:rsidR="000F728A" w:rsidRDefault="000F7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1E732" w14:textId="45147A17" w:rsidR="00726312" w:rsidRDefault="005B6DCA">
    <w:pPr>
      <w:pStyle w:val="Style9"/>
      <w:widowControl/>
      <w:spacing w:before="211"/>
    </w:pPr>
    <w:r>
      <w:rPr>
        <w:rStyle w:val="FontStyle21"/>
        <w:sz w:val="22"/>
        <w:szCs w:val="22"/>
      </w:rPr>
      <w:t>Znak sprawy SI/ZO/</w:t>
    </w:r>
    <w:r w:rsidR="00065C5D">
      <w:rPr>
        <w:rStyle w:val="FontStyle21"/>
        <w:sz w:val="22"/>
        <w:szCs w:val="22"/>
      </w:rPr>
      <w:t>022020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110CE"/>
    <w:multiLevelType w:val="multilevel"/>
    <w:tmpl w:val="CC4AE846"/>
    <w:lvl w:ilvl="0">
      <w:numFmt w:val="bullet"/>
      <w:lvlText w:val="•"/>
      <w:lvlJc w:val="left"/>
      <w:pPr>
        <w:ind w:left="7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0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18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2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39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4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1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" w15:restartNumberingAfterBreak="0">
    <w:nsid w:val="0113747E"/>
    <w:multiLevelType w:val="multilevel"/>
    <w:tmpl w:val="BDB07FA4"/>
    <w:lvl w:ilvl="0">
      <w:start w:val="3"/>
      <w:numFmt w:val="decimal"/>
      <w:lvlText w:val="%1."/>
      <w:lvlJc w:val="left"/>
      <w:pPr>
        <w:ind w:left="0" w:firstLine="533"/>
      </w:pPr>
      <w:rPr>
        <w:rFonts w:ascii="Calibri Light" w:hAnsi="Calibri Light" w:cs="Calibri Light"/>
        <w:b/>
        <w:i w:val="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ADB2F21"/>
    <w:multiLevelType w:val="multilevel"/>
    <w:tmpl w:val="9BD84E02"/>
    <w:lvl w:ilvl="0">
      <w:start w:val="1"/>
      <w:numFmt w:val="lowerLetter"/>
      <w:lvlText w:val="%1."/>
      <w:lvlJc w:val="left"/>
      <w:pPr>
        <w:ind w:left="1081" w:firstLine="0"/>
      </w:pPr>
      <w:rPr>
        <w:rFonts w:ascii="Calibri Light" w:eastAsia="Times New Roman" w:hAnsi="Calibri Light" w:cs="Calibri Ligh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3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0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5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2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9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6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0D967276"/>
    <w:multiLevelType w:val="multilevel"/>
    <w:tmpl w:val="D054C4F8"/>
    <w:lvl w:ilvl="0">
      <w:start w:val="1"/>
      <w:numFmt w:val="lowerLetter"/>
      <w:lvlText w:val="%1."/>
      <w:lvlJc w:val="left"/>
      <w:pPr>
        <w:ind w:left="1081" w:firstLine="0"/>
      </w:pPr>
      <w:rPr>
        <w:rFonts w:ascii="Calibri Light" w:eastAsia="Times New Roman" w:hAnsi="Calibri Light" w:cs="Calibri Ligh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7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4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1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8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3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0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7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" w15:restartNumberingAfterBreak="0">
    <w:nsid w:val="10B75E40"/>
    <w:multiLevelType w:val="multilevel"/>
    <w:tmpl w:val="0EF0889E"/>
    <w:lvl w:ilvl="0">
      <w:start w:val="8"/>
      <w:numFmt w:val="decimal"/>
      <w:lvlText w:val="%1."/>
      <w:lvlJc w:val="left"/>
      <w:pPr>
        <w:ind w:left="786" w:firstLine="0"/>
      </w:pPr>
      <w:rPr>
        <w:rFonts w:ascii="Calibri Light" w:eastAsia="Times New Roman" w:hAnsi="Calibri Light" w:cs="Calibri Ligh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5" w15:restartNumberingAfterBreak="0">
    <w:nsid w:val="143A19A4"/>
    <w:multiLevelType w:val="multilevel"/>
    <w:tmpl w:val="BBC4E87E"/>
    <w:lvl w:ilvl="0">
      <w:start w:val="1"/>
      <w:numFmt w:val="decimal"/>
      <w:lvlText w:val="%1."/>
      <w:lvlJc w:val="left"/>
      <w:pPr>
        <w:ind w:left="926" w:firstLine="0"/>
      </w:pPr>
      <w:rPr>
        <w:rFonts w:ascii="Calibri Light" w:eastAsia="Times New Roman" w:hAnsi="Calibri Light" w:cs="Calibri Ligh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2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6" w15:restartNumberingAfterBreak="0">
    <w:nsid w:val="1F884F76"/>
    <w:multiLevelType w:val="multilevel"/>
    <w:tmpl w:val="3D400ECA"/>
    <w:styleLink w:val="WWOutlineListStyle1"/>
    <w:lvl w:ilvl="0">
      <w:start w:val="4"/>
      <w:numFmt w:val="decimal"/>
      <w:pStyle w:val="Nagwek1"/>
      <w:lvlText w:val="%1)"/>
      <w:lvlJc w:val="left"/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7" w15:restartNumberingAfterBreak="0">
    <w:nsid w:val="22280692"/>
    <w:multiLevelType w:val="multilevel"/>
    <w:tmpl w:val="96B8A14A"/>
    <w:lvl w:ilvl="0">
      <w:start w:val="1"/>
      <w:numFmt w:val="lowerLetter"/>
      <w:lvlText w:val="%1)"/>
      <w:lvlJc w:val="left"/>
      <w:pPr>
        <w:ind w:left="245" w:firstLine="0"/>
      </w:pPr>
      <w:rPr>
        <w:rFonts w:ascii="Calibri Light" w:eastAsia="Times New Roman" w:hAnsi="Calibri Light" w:cs="Calibri Ligh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8" w15:restartNumberingAfterBreak="0">
    <w:nsid w:val="238725C6"/>
    <w:multiLevelType w:val="multilevel"/>
    <w:tmpl w:val="9DF65ECC"/>
    <w:lvl w:ilvl="0">
      <w:start w:val="1"/>
      <w:numFmt w:val="decimal"/>
      <w:lvlText w:val="%1."/>
      <w:lvlJc w:val="left"/>
      <w:pPr>
        <w:ind w:left="786" w:firstLine="0"/>
      </w:pPr>
      <w:rPr>
        <w:rFonts w:ascii="Calibri Light" w:eastAsia="Times New Roman" w:hAnsi="Calibri Light" w:cs="Calibri Ligh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9" w15:restartNumberingAfterBreak="0">
    <w:nsid w:val="29974CB9"/>
    <w:multiLevelType w:val="multilevel"/>
    <w:tmpl w:val="48FEA9AE"/>
    <w:lvl w:ilvl="0">
      <w:start w:val="1"/>
      <w:numFmt w:val="lowerLetter"/>
      <w:lvlText w:val="%1)"/>
      <w:lvlJc w:val="left"/>
      <w:pPr>
        <w:ind w:left="0" w:firstLine="538"/>
      </w:pPr>
      <w:rPr>
        <w:rFonts w:ascii="Calibri Light" w:hAnsi="Calibri Light" w:cs="Calibri Light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32800502"/>
    <w:multiLevelType w:val="multilevel"/>
    <w:tmpl w:val="9A58AC3C"/>
    <w:lvl w:ilvl="0">
      <w:start w:val="1"/>
      <w:numFmt w:val="upperRoman"/>
      <w:lvlText w:val="%1"/>
      <w:lvlJc w:val="left"/>
      <w:pPr>
        <w:ind w:left="34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721" w:firstLine="0"/>
      </w:pPr>
      <w:rPr>
        <w:rFonts w:ascii="Calibri Light" w:eastAsia="Times New Roman" w:hAnsi="Calibri Light" w:cs="Calibri Ligh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Letter"/>
      <w:lvlText w:val="%3."/>
      <w:lvlJc w:val="left"/>
      <w:pPr>
        <w:ind w:left="1441" w:firstLine="0"/>
      </w:pPr>
      <w:rPr>
        <w:rFonts w:ascii="Calibri Light" w:eastAsia="Times New Roman" w:hAnsi="Calibri Light" w:cs="Calibri Ligh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1" w15:restartNumberingAfterBreak="0">
    <w:nsid w:val="4EF25EF7"/>
    <w:multiLevelType w:val="multilevel"/>
    <w:tmpl w:val="DFC8934E"/>
    <w:lvl w:ilvl="0">
      <w:start w:val="3"/>
      <w:numFmt w:val="lowerLetter"/>
      <w:lvlText w:val="%1."/>
      <w:lvlJc w:val="left"/>
      <w:pPr>
        <w:ind w:left="721" w:firstLine="0"/>
      </w:pPr>
      <w:rPr>
        <w:rFonts w:ascii="Calibri Light" w:eastAsia="Times New Roman" w:hAnsi="Calibri Light" w:cs="Calibri Ligh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2" w15:restartNumberingAfterBreak="0">
    <w:nsid w:val="506569BF"/>
    <w:multiLevelType w:val="multilevel"/>
    <w:tmpl w:val="3BC66592"/>
    <w:styleLink w:val="WWOutlineListStyle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 w15:restartNumberingAfterBreak="0">
    <w:nsid w:val="574244E3"/>
    <w:multiLevelType w:val="multilevel"/>
    <w:tmpl w:val="F1E218C0"/>
    <w:lvl w:ilvl="0">
      <w:start w:val="11"/>
      <w:numFmt w:val="decimal"/>
      <w:lvlText w:val="%1."/>
      <w:lvlJc w:val="left"/>
      <w:pPr>
        <w:ind w:left="926" w:firstLine="0"/>
      </w:pPr>
      <w:rPr>
        <w:rFonts w:ascii="Calibri Light" w:eastAsia="Times New Roman" w:hAnsi="Calibri Light" w:cs="Calibri Ligh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6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4" w15:restartNumberingAfterBreak="0">
    <w:nsid w:val="5D5B2C42"/>
    <w:multiLevelType w:val="multilevel"/>
    <w:tmpl w:val="50EAB558"/>
    <w:lvl w:ilvl="0">
      <w:start w:val="1"/>
      <w:numFmt w:val="lowerLetter"/>
      <w:lvlText w:val="%1)"/>
      <w:lvlJc w:val="left"/>
      <w:pPr>
        <w:ind w:left="0" w:firstLine="542"/>
      </w:pPr>
      <w:rPr>
        <w:rFonts w:ascii="Times New Roman" w:hAnsi="Times New Roman"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7CF50FD8"/>
    <w:multiLevelType w:val="multilevel"/>
    <w:tmpl w:val="F984DA52"/>
    <w:lvl w:ilvl="0">
      <w:start w:val="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721" w:firstLine="0"/>
      </w:pPr>
      <w:rPr>
        <w:rFonts w:ascii="Calibri Light" w:eastAsia="Times New Roman" w:hAnsi="Calibri Light" w:cs="Calibri Ligh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numFmt w:val="bullet"/>
      <w:lvlText w:val=""/>
      <w:lvlJc w:val="left"/>
      <w:pPr>
        <w:ind w:left="1440" w:firstLine="0"/>
      </w:pPr>
      <w:rPr>
        <w:rFonts w:ascii="Symbol" w:hAnsi="Symbo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6" w15:restartNumberingAfterBreak="0">
    <w:nsid w:val="7F7047CA"/>
    <w:multiLevelType w:val="multilevel"/>
    <w:tmpl w:val="9B50B7C2"/>
    <w:lvl w:ilvl="0">
      <w:start w:val="13"/>
      <w:numFmt w:val="decimal"/>
      <w:lvlText w:val="%1."/>
      <w:lvlJc w:val="left"/>
      <w:pPr>
        <w:ind w:left="786" w:firstLine="0"/>
      </w:pPr>
      <w:rPr>
        <w:rFonts w:ascii="Calibri Light" w:eastAsia="Times New Roman" w:hAnsi="Calibri Light" w:cs="Calibri Ligh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7" w15:restartNumberingAfterBreak="0">
    <w:nsid w:val="7F8C0266"/>
    <w:multiLevelType w:val="multilevel"/>
    <w:tmpl w:val="5AA4C106"/>
    <w:lvl w:ilvl="0">
      <w:start w:val="1"/>
      <w:numFmt w:val="decimal"/>
      <w:lvlText w:val="%1."/>
      <w:lvlJc w:val="left"/>
      <w:pPr>
        <w:ind w:left="1211" w:hanging="360"/>
      </w:pPr>
      <w:rPr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3570" w:hanging="360"/>
      </w:pPr>
    </w:lvl>
    <w:lvl w:ilvl="2">
      <w:start w:val="1"/>
      <w:numFmt w:val="lowerRoman"/>
      <w:lvlText w:val="%3."/>
      <w:lvlJc w:val="right"/>
      <w:pPr>
        <w:ind w:left="4290" w:hanging="180"/>
      </w:pPr>
    </w:lvl>
    <w:lvl w:ilvl="3">
      <w:start w:val="1"/>
      <w:numFmt w:val="decimal"/>
      <w:lvlText w:val="%4."/>
      <w:lvlJc w:val="left"/>
      <w:pPr>
        <w:ind w:left="5010" w:hanging="360"/>
      </w:pPr>
    </w:lvl>
    <w:lvl w:ilvl="4">
      <w:start w:val="1"/>
      <w:numFmt w:val="lowerLetter"/>
      <w:lvlText w:val="%5."/>
      <w:lvlJc w:val="left"/>
      <w:pPr>
        <w:ind w:left="5730" w:hanging="360"/>
      </w:pPr>
    </w:lvl>
    <w:lvl w:ilvl="5">
      <w:start w:val="1"/>
      <w:numFmt w:val="lowerRoman"/>
      <w:lvlText w:val="%6."/>
      <w:lvlJc w:val="right"/>
      <w:pPr>
        <w:ind w:left="6450" w:hanging="180"/>
      </w:pPr>
    </w:lvl>
    <w:lvl w:ilvl="6">
      <w:start w:val="1"/>
      <w:numFmt w:val="decimal"/>
      <w:lvlText w:val="%7."/>
      <w:lvlJc w:val="left"/>
      <w:pPr>
        <w:ind w:left="7170" w:hanging="360"/>
      </w:pPr>
    </w:lvl>
    <w:lvl w:ilvl="7">
      <w:start w:val="1"/>
      <w:numFmt w:val="lowerLetter"/>
      <w:lvlText w:val="%8."/>
      <w:lvlJc w:val="left"/>
      <w:pPr>
        <w:ind w:left="7890" w:hanging="360"/>
      </w:pPr>
    </w:lvl>
    <w:lvl w:ilvl="8">
      <w:start w:val="1"/>
      <w:numFmt w:val="lowerRoman"/>
      <w:lvlText w:val="%9."/>
      <w:lvlJc w:val="right"/>
      <w:pPr>
        <w:ind w:left="8610" w:hanging="180"/>
      </w:p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0"/>
  </w:num>
  <w:num w:numId="5">
    <w:abstractNumId w:val="15"/>
  </w:num>
  <w:num w:numId="6">
    <w:abstractNumId w:val="8"/>
  </w:num>
  <w:num w:numId="7">
    <w:abstractNumId w:val="2"/>
  </w:num>
  <w:num w:numId="8">
    <w:abstractNumId w:val="4"/>
  </w:num>
  <w:num w:numId="9">
    <w:abstractNumId w:val="0"/>
  </w:num>
  <w:num w:numId="10">
    <w:abstractNumId w:val="11"/>
  </w:num>
  <w:num w:numId="11">
    <w:abstractNumId w:val="16"/>
  </w:num>
  <w:num w:numId="12">
    <w:abstractNumId w:val="5"/>
  </w:num>
  <w:num w:numId="13">
    <w:abstractNumId w:val="3"/>
  </w:num>
  <w:num w:numId="14">
    <w:abstractNumId w:val="13"/>
  </w:num>
  <w:num w:numId="15">
    <w:abstractNumId w:val="7"/>
  </w:num>
  <w:num w:numId="16">
    <w:abstractNumId w:val="1"/>
  </w:num>
  <w:num w:numId="17">
    <w:abstractNumId w:val="14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398"/>
    <w:rsid w:val="00065C5D"/>
    <w:rsid w:val="000F728A"/>
    <w:rsid w:val="001442CD"/>
    <w:rsid w:val="00323133"/>
    <w:rsid w:val="00531398"/>
    <w:rsid w:val="005B548F"/>
    <w:rsid w:val="005B6DCA"/>
    <w:rsid w:val="00663162"/>
    <w:rsid w:val="007549AF"/>
    <w:rsid w:val="0088327F"/>
    <w:rsid w:val="009E40D8"/>
    <w:rsid w:val="00F6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7C27D7"/>
  <w15:docId w15:val="{4AF83740-24ED-4BBC-BCA0-7A9A02D9B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4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next w:val="Normalny"/>
    <w:pPr>
      <w:keepNext/>
      <w:keepLines/>
      <w:numPr>
        <w:numId w:val="1"/>
      </w:numPr>
      <w:spacing w:after="2" w:line="264" w:lineRule="auto"/>
      <w:ind w:right="72"/>
      <w:jc w:val="both"/>
      <w:textAlignment w:val="auto"/>
      <w:outlineLvl w:val="0"/>
    </w:pPr>
    <w:rPr>
      <w:rFonts w:ascii="Times New Roman" w:eastAsia="Times New Roman" w:hAnsi="Times New Roman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1">
    <w:name w:val="WW_OutlineListStyle_1"/>
    <w:basedOn w:val="Bezlisty"/>
    <w:pPr>
      <w:numPr>
        <w:numId w:val="1"/>
      </w:numPr>
    </w:pPr>
  </w:style>
  <w:style w:type="paragraph" w:customStyle="1" w:styleId="Style3">
    <w:name w:val="Style3"/>
    <w:basedOn w:val="Normalny"/>
    <w:pPr>
      <w:spacing w:line="278" w:lineRule="exact"/>
      <w:jc w:val="center"/>
    </w:pPr>
  </w:style>
  <w:style w:type="paragraph" w:customStyle="1" w:styleId="Style6">
    <w:name w:val="Style6"/>
    <w:basedOn w:val="Normalny"/>
    <w:pPr>
      <w:spacing w:line="278" w:lineRule="exact"/>
      <w:ind w:hanging="432"/>
      <w:jc w:val="both"/>
    </w:pPr>
  </w:style>
  <w:style w:type="paragraph" w:customStyle="1" w:styleId="Style9">
    <w:name w:val="Style9"/>
    <w:basedOn w:val="Normalny"/>
  </w:style>
  <w:style w:type="paragraph" w:customStyle="1" w:styleId="Style10">
    <w:name w:val="Style10"/>
    <w:basedOn w:val="Normalny"/>
    <w:pPr>
      <w:spacing w:line="280" w:lineRule="exact"/>
      <w:ind w:hanging="350"/>
      <w:jc w:val="both"/>
    </w:pPr>
  </w:style>
  <w:style w:type="paragraph" w:customStyle="1" w:styleId="Style12">
    <w:name w:val="Style12"/>
    <w:basedOn w:val="Normalny"/>
  </w:style>
  <w:style w:type="paragraph" w:customStyle="1" w:styleId="Style14">
    <w:name w:val="Style14"/>
    <w:basedOn w:val="Normalny"/>
    <w:pPr>
      <w:spacing w:line="264" w:lineRule="exact"/>
      <w:jc w:val="both"/>
    </w:pPr>
  </w:style>
  <w:style w:type="paragraph" w:customStyle="1" w:styleId="Style13">
    <w:name w:val="Style13"/>
    <w:basedOn w:val="Normalny"/>
    <w:rPr>
      <w:rFonts w:ascii="Georgia" w:hAnsi="Georgia"/>
    </w:rPr>
  </w:style>
  <w:style w:type="character" w:customStyle="1" w:styleId="FontStyle17">
    <w:name w:val="Font Style17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1">
    <w:name w:val="Font Style21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rPr>
      <w:rFonts w:ascii="Times New Roman" w:hAnsi="Times New Roman" w:cs="Times New Roman"/>
      <w:b/>
      <w:bCs/>
      <w:i/>
      <w:iCs/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</w:style>
  <w:style w:type="paragraph" w:customStyle="1" w:styleId="Style22">
    <w:name w:val="Style22"/>
    <w:basedOn w:val="Normalny"/>
    <w:pPr>
      <w:jc w:val="both"/>
    </w:pPr>
  </w:style>
  <w:style w:type="paragraph" w:styleId="Tekstpodstawowy">
    <w:name w:val="Body Text"/>
    <w:basedOn w:val="Normalny"/>
    <w:pPr>
      <w:spacing w:after="120"/>
    </w:p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Pr>
      <w:color w:val="0563C1"/>
      <w:u w:val="singl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rPr>
      <w:rFonts w:ascii="Times New Roman" w:eastAsia="Times New Roman" w:hAnsi="Times New Roman"/>
      <w:b/>
      <w:color w:val="000000"/>
      <w:sz w:val="24"/>
      <w:lang w:eastAsia="pl-PL"/>
    </w:rPr>
  </w:style>
  <w:style w:type="numbering" w:customStyle="1" w:styleId="WWOutlineListStyle">
    <w:name w:val="WW_OutlineListStyle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comjar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</Pages>
  <Words>2659</Words>
  <Characters>15956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 Grze</dc:creator>
  <dc:description/>
  <cp:lastModifiedBy>Rad Grze</cp:lastModifiedBy>
  <cp:revision>8</cp:revision>
  <dcterms:created xsi:type="dcterms:W3CDTF">2019-06-26T10:35:00Z</dcterms:created>
  <dcterms:modified xsi:type="dcterms:W3CDTF">2019-12-24T07:50:00Z</dcterms:modified>
</cp:coreProperties>
</file>